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AD0F9" w14:textId="5AA2CE54" w:rsidR="006C7F58" w:rsidRPr="006C7F58" w:rsidRDefault="006C7F58" w:rsidP="006C7F58">
      <w:pPr>
        <w:spacing w:after="0" w:line="240" w:lineRule="auto"/>
        <w:jc w:val="center"/>
        <w:outlineLvl w:val="0"/>
        <w:rPr>
          <w:rFonts w:ascii="Comic Sans MS" w:eastAsia="Times New Roman" w:hAnsi="Comic Sans MS" w:cs="Times New Roman"/>
          <w:b/>
          <w:color w:val="FF0000"/>
          <w:sz w:val="44"/>
          <w:szCs w:val="44"/>
          <w:lang w:eastAsia="fr-FR"/>
        </w:rPr>
      </w:pPr>
      <w:r w:rsidRPr="006C7F58">
        <w:rPr>
          <w:rFonts w:ascii="Comic Sans MS" w:eastAsia="Times New Roman" w:hAnsi="Comic Sans MS" w:cs="Times New Roman"/>
          <w:b/>
          <w:color w:val="FF0000"/>
          <w:sz w:val="44"/>
          <w:szCs w:val="44"/>
          <w:lang w:eastAsia="fr-FR"/>
        </w:rPr>
        <w:t>Règlement des études.</w:t>
      </w:r>
      <w:r w:rsidR="005F4555">
        <w:rPr>
          <w:rFonts w:ascii="Comic Sans MS" w:eastAsia="Times New Roman" w:hAnsi="Comic Sans MS" w:cs="Times New Roman"/>
          <w:b/>
          <w:color w:val="FF0000"/>
          <w:sz w:val="44"/>
          <w:szCs w:val="44"/>
          <w:lang w:eastAsia="fr-FR"/>
        </w:rPr>
        <w:t xml:space="preserve"> (Villers-devant-Orval)</w:t>
      </w:r>
    </w:p>
    <w:p w14:paraId="631FE48E" w14:textId="77777777" w:rsidR="006C7F58" w:rsidRPr="006C7F58" w:rsidRDefault="006C7F58" w:rsidP="006C7F58">
      <w:pPr>
        <w:spacing w:after="0" w:line="240" w:lineRule="auto"/>
        <w:rPr>
          <w:rFonts w:ascii="Times New Roman" w:eastAsia="Times New Roman" w:hAnsi="Times New Roman" w:cs="Times New Roman"/>
          <w:sz w:val="28"/>
          <w:szCs w:val="24"/>
          <w:lang w:eastAsia="fr-FR"/>
        </w:rPr>
      </w:pPr>
    </w:p>
    <w:p w14:paraId="599009F4" w14:textId="77777777" w:rsidR="006C7F58" w:rsidRPr="006C7F58" w:rsidRDefault="006C7F58" w:rsidP="006C7F58">
      <w:pPr>
        <w:spacing w:after="120" w:line="240" w:lineRule="auto"/>
        <w:rPr>
          <w:rFonts w:ascii="Comic Sans MS" w:eastAsia="Times New Roman" w:hAnsi="Comic Sans MS" w:cs="Times New Roman"/>
          <w:color w:val="70AD47" w:themeColor="accent6"/>
          <w:sz w:val="32"/>
          <w:szCs w:val="24"/>
          <w:lang w:val="fr-FR" w:eastAsia="fr-FR"/>
        </w:rPr>
      </w:pPr>
      <w:r w:rsidRPr="006C7F58">
        <w:rPr>
          <w:rFonts w:ascii="Comic Sans MS" w:eastAsia="Times New Roman" w:hAnsi="Comic Sans MS" w:cs="Times New Roman"/>
          <w:color w:val="70AD47" w:themeColor="accent6"/>
          <w:sz w:val="32"/>
          <w:szCs w:val="24"/>
          <w:lang w:val="fr-FR" w:eastAsia="fr-FR"/>
        </w:rPr>
        <w:t>« Tout pouvoir organisateur établit pour chaque niveau d’enseignement, le règlement général des études ».</w:t>
      </w:r>
    </w:p>
    <w:p w14:paraId="05DAC4D7" w14:textId="39B543CE" w:rsidR="006C7F58" w:rsidRPr="006C7F58" w:rsidRDefault="00E234A2" w:rsidP="006C7F58">
      <w:pPr>
        <w:spacing w:after="0" w:line="240" w:lineRule="auto"/>
        <w:jc w:val="right"/>
        <w:outlineLvl w:val="0"/>
        <w:rPr>
          <w:rFonts w:ascii="Times New Roman" w:eastAsia="Times New Roman" w:hAnsi="Times New Roman" w:cs="Times New Roman"/>
          <w:color w:val="70AD47" w:themeColor="accent6"/>
          <w:sz w:val="28"/>
          <w:szCs w:val="24"/>
          <w:lang w:eastAsia="fr-FR"/>
        </w:rPr>
      </w:pPr>
      <w:r w:rsidRPr="00E234A2">
        <w:rPr>
          <w:rFonts w:ascii="Comic Sans MS" w:eastAsia="Times New Roman" w:hAnsi="Comic Sans MS" w:cs="Times New Roman"/>
          <w:color w:val="70AD47" w:themeColor="accent6"/>
          <w:sz w:val="24"/>
          <w:szCs w:val="24"/>
          <w:lang w:val="fr-FR" w:eastAsia="fr-FR"/>
        </w:rPr>
        <w:t>Code de l’Enseignement du 03/05/2019</w:t>
      </w:r>
      <w:r w:rsidR="006C7F58" w:rsidRPr="006C7F58">
        <w:rPr>
          <w:rFonts w:ascii="Times New Roman" w:eastAsia="Times New Roman" w:hAnsi="Times New Roman" w:cs="Times New Roman"/>
          <w:color w:val="70AD47" w:themeColor="accent6"/>
          <w:sz w:val="28"/>
          <w:szCs w:val="24"/>
          <w:lang w:eastAsia="fr-FR"/>
        </w:rPr>
        <w:t>.</w:t>
      </w:r>
    </w:p>
    <w:p w14:paraId="34BE0E80" w14:textId="77777777" w:rsidR="006C7F58" w:rsidRPr="006C7F58" w:rsidRDefault="006C7F58" w:rsidP="006C7F58">
      <w:pPr>
        <w:spacing w:after="0" w:line="240" w:lineRule="auto"/>
        <w:rPr>
          <w:rFonts w:ascii="Times New Roman" w:eastAsia="Times New Roman" w:hAnsi="Times New Roman" w:cs="Times New Roman"/>
          <w:sz w:val="28"/>
          <w:szCs w:val="24"/>
          <w:lang w:eastAsia="fr-FR"/>
        </w:rPr>
      </w:pPr>
    </w:p>
    <w:p w14:paraId="7A3F0649" w14:textId="77777777" w:rsidR="006C7F58" w:rsidRPr="001E483E" w:rsidRDefault="006C7F58" w:rsidP="006C7F58">
      <w:pPr>
        <w:keepNext/>
        <w:numPr>
          <w:ilvl w:val="0"/>
          <w:numId w:val="9"/>
        </w:numPr>
        <w:tabs>
          <w:tab w:val="num" w:pos="426"/>
        </w:tabs>
        <w:spacing w:after="0" w:line="240" w:lineRule="auto"/>
        <w:ind w:hanging="720"/>
        <w:outlineLvl w:val="0"/>
        <w:rPr>
          <w:rFonts w:ascii="Comic Sans MS" w:eastAsia="Times New Roman" w:hAnsi="Comic Sans MS" w:cs="Arial"/>
          <w:b/>
          <w:bCs/>
          <w:color w:val="FF0000"/>
          <w:kern w:val="32"/>
          <w:sz w:val="32"/>
          <w:szCs w:val="32"/>
          <w:lang w:val="fr-FR" w:eastAsia="fr-FR"/>
        </w:rPr>
      </w:pPr>
      <w:r w:rsidRPr="001E483E">
        <w:rPr>
          <w:rFonts w:ascii="Comic Sans MS" w:eastAsia="Times New Roman" w:hAnsi="Comic Sans MS" w:cs="Arial"/>
          <w:b/>
          <w:bCs/>
          <w:color w:val="FF0000"/>
          <w:kern w:val="32"/>
          <w:sz w:val="32"/>
          <w:szCs w:val="32"/>
          <w:lang w:val="fr-FR" w:eastAsia="fr-FR"/>
        </w:rPr>
        <w:t>Critères d’un travail de qualité.</w:t>
      </w:r>
    </w:p>
    <w:p w14:paraId="5EE10ACA"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Les exigences de l’école portent sur :</w:t>
      </w:r>
    </w:p>
    <w:p w14:paraId="7A67D35A" w14:textId="77777777" w:rsidR="006C7F58" w:rsidRPr="00B23F43" w:rsidRDefault="006C7F58" w:rsidP="006C7F58">
      <w:pPr>
        <w:spacing w:after="0" w:line="240" w:lineRule="auto"/>
        <w:rPr>
          <w:rFonts w:ascii="Bookman Old Style" w:eastAsia="Times New Roman" w:hAnsi="Bookman Old Style" w:cs="Times New Roman"/>
          <w:b/>
          <w:sz w:val="24"/>
          <w:szCs w:val="24"/>
          <w:lang w:eastAsia="fr-FR"/>
        </w:rPr>
      </w:pPr>
      <w:r w:rsidRPr="00B23F43">
        <w:rPr>
          <w:rFonts w:ascii="Bookman Old Style" w:eastAsia="Times New Roman" w:hAnsi="Bookman Old Style" w:cs="Arial"/>
          <w:b/>
          <w:bCs/>
          <w:sz w:val="24"/>
          <w:szCs w:val="24"/>
          <w:lang w:eastAsia="fr-FR"/>
        </w:rPr>
        <w:t xml:space="preserve">A. Le sens des responsabilités qui se manifestera par : </w:t>
      </w:r>
    </w:p>
    <w:p w14:paraId="7C241A14"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le</w:t>
      </w:r>
      <w:proofErr w:type="gramEnd"/>
      <w:r w:rsidRPr="00B23F43">
        <w:rPr>
          <w:rFonts w:ascii="Bookman Old Style" w:eastAsia="Times New Roman" w:hAnsi="Bookman Old Style" w:cs="Times New Roman"/>
          <w:sz w:val="24"/>
          <w:szCs w:val="24"/>
          <w:lang w:eastAsia="fr-FR"/>
        </w:rPr>
        <w:t xml:space="preserve"> souci d’acquérir des savoirs et des compétences.</w:t>
      </w:r>
    </w:p>
    <w:p w14:paraId="1009712C"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la</w:t>
      </w:r>
      <w:proofErr w:type="gramEnd"/>
      <w:r w:rsidRPr="00B23F43">
        <w:rPr>
          <w:rFonts w:ascii="Bookman Old Style" w:eastAsia="Times New Roman" w:hAnsi="Bookman Old Style" w:cs="Times New Roman"/>
          <w:sz w:val="24"/>
          <w:szCs w:val="24"/>
          <w:lang w:eastAsia="fr-FR"/>
        </w:rPr>
        <w:t xml:space="preserve"> participation active aux cours et aux activités scolaires.</w:t>
      </w:r>
    </w:p>
    <w:p w14:paraId="55475ADB"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la</w:t>
      </w:r>
      <w:proofErr w:type="gramEnd"/>
      <w:r w:rsidRPr="00B23F43">
        <w:rPr>
          <w:rFonts w:ascii="Bookman Old Style" w:eastAsia="Times New Roman" w:hAnsi="Bookman Old Style" w:cs="Times New Roman"/>
          <w:sz w:val="24"/>
          <w:szCs w:val="24"/>
          <w:lang w:eastAsia="fr-FR"/>
        </w:rPr>
        <w:t xml:space="preserve"> volonté d’écoute.</w:t>
      </w:r>
    </w:p>
    <w:p w14:paraId="2D757467"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la</w:t>
      </w:r>
      <w:proofErr w:type="gramEnd"/>
      <w:r w:rsidRPr="00B23F43">
        <w:rPr>
          <w:rFonts w:ascii="Bookman Old Style" w:eastAsia="Times New Roman" w:hAnsi="Bookman Old Style" w:cs="Times New Roman"/>
          <w:sz w:val="24"/>
          <w:szCs w:val="24"/>
          <w:lang w:eastAsia="fr-FR"/>
        </w:rPr>
        <w:t xml:space="preserve"> prise d’initiatives.</w:t>
      </w:r>
    </w:p>
    <w:p w14:paraId="0DFF5C07"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187A2C65" w14:textId="77777777" w:rsidR="006C7F58" w:rsidRPr="00B23F43" w:rsidRDefault="006C7F58" w:rsidP="006C7F58">
      <w:pPr>
        <w:keepNext/>
        <w:spacing w:before="240" w:after="60" w:line="240" w:lineRule="auto"/>
        <w:outlineLvl w:val="2"/>
        <w:rPr>
          <w:rFonts w:ascii="Bookman Old Style" w:eastAsia="Times New Roman" w:hAnsi="Bookman Old Style" w:cs="Arial"/>
          <w:b/>
          <w:bCs/>
          <w:sz w:val="24"/>
          <w:szCs w:val="24"/>
          <w:lang w:eastAsia="fr-FR"/>
        </w:rPr>
      </w:pPr>
      <w:r w:rsidRPr="00B23F43">
        <w:rPr>
          <w:rFonts w:ascii="Bookman Old Style" w:eastAsia="Times New Roman" w:hAnsi="Bookman Old Style" w:cs="Arial"/>
          <w:b/>
          <w:bCs/>
          <w:sz w:val="24"/>
          <w:szCs w:val="24"/>
          <w:lang w:eastAsia="fr-FR"/>
        </w:rPr>
        <w:t xml:space="preserve">B. La prise en charge correcte des obligations scolaires par : </w:t>
      </w:r>
    </w:p>
    <w:p w14:paraId="2205ECD8"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le</w:t>
      </w:r>
      <w:proofErr w:type="gramEnd"/>
      <w:r w:rsidRPr="00B23F43">
        <w:rPr>
          <w:rFonts w:ascii="Bookman Old Style" w:eastAsia="Times New Roman" w:hAnsi="Bookman Old Style" w:cs="Times New Roman"/>
          <w:sz w:val="24"/>
          <w:szCs w:val="24"/>
          <w:lang w:eastAsia="fr-FR"/>
        </w:rPr>
        <w:t xml:space="preserve"> respect des échéances et des délais.</w:t>
      </w:r>
    </w:p>
    <w:p w14:paraId="585BDF40"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le</w:t>
      </w:r>
      <w:proofErr w:type="gramEnd"/>
      <w:r w:rsidRPr="00B23F43">
        <w:rPr>
          <w:rFonts w:ascii="Bookman Old Style" w:eastAsia="Times New Roman" w:hAnsi="Bookman Old Style" w:cs="Times New Roman"/>
          <w:sz w:val="24"/>
          <w:szCs w:val="24"/>
          <w:lang w:eastAsia="fr-FR"/>
        </w:rPr>
        <w:t xml:space="preserve"> respect des consignes qui n’exclut pas un sens critique.</w:t>
      </w:r>
    </w:p>
    <w:p w14:paraId="579090B6"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la</w:t>
      </w:r>
      <w:proofErr w:type="gramEnd"/>
      <w:r w:rsidRPr="00B23F43">
        <w:rPr>
          <w:rFonts w:ascii="Bookman Old Style" w:eastAsia="Times New Roman" w:hAnsi="Bookman Old Style" w:cs="Times New Roman"/>
          <w:sz w:val="24"/>
          <w:szCs w:val="24"/>
          <w:lang w:eastAsia="fr-FR"/>
        </w:rPr>
        <w:t xml:space="preserve"> tenue correcte du journal de classe.</w:t>
      </w:r>
    </w:p>
    <w:p w14:paraId="600C76A0"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la</w:t>
      </w:r>
      <w:proofErr w:type="gramEnd"/>
      <w:r w:rsidRPr="00B23F43">
        <w:rPr>
          <w:rFonts w:ascii="Bookman Old Style" w:eastAsia="Times New Roman" w:hAnsi="Bookman Old Style" w:cs="Times New Roman"/>
          <w:sz w:val="24"/>
          <w:szCs w:val="24"/>
          <w:lang w:eastAsia="fr-FR"/>
        </w:rPr>
        <w:t xml:space="preserve"> possession, chaque jour, de tout son matériel scolaire nécessaire à chaque cours.</w:t>
      </w:r>
    </w:p>
    <w:p w14:paraId="592FB02A"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la</w:t>
      </w:r>
      <w:proofErr w:type="gramEnd"/>
      <w:r w:rsidRPr="00B23F43">
        <w:rPr>
          <w:rFonts w:ascii="Bookman Old Style" w:eastAsia="Times New Roman" w:hAnsi="Bookman Old Style" w:cs="Times New Roman"/>
          <w:sz w:val="24"/>
          <w:szCs w:val="24"/>
          <w:lang w:eastAsia="fr-FR"/>
        </w:rPr>
        <w:t xml:space="preserve"> pratique à domicile d’une étude régulière et approfondie des matières vues ainsi que la réalisation, avec soin, de tous les travaux demandés par les enseignant(e)s.</w:t>
      </w:r>
    </w:p>
    <w:p w14:paraId="15862582"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5659B56E"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4A92288F" w14:textId="6087EC13" w:rsidR="006C7F58" w:rsidRPr="001E483E" w:rsidRDefault="006C7F58" w:rsidP="006C7F58">
      <w:pPr>
        <w:keepNext/>
        <w:numPr>
          <w:ilvl w:val="0"/>
          <w:numId w:val="9"/>
        </w:numPr>
        <w:tabs>
          <w:tab w:val="num" w:pos="426"/>
        </w:tabs>
        <w:spacing w:after="0" w:line="240" w:lineRule="auto"/>
        <w:ind w:hanging="720"/>
        <w:outlineLvl w:val="0"/>
        <w:rPr>
          <w:rFonts w:ascii="Comic Sans MS" w:eastAsia="Times New Roman" w:hAnsi="Comic Sans MS" w:cs="Arial"/>
          <w:b/>
          <w:bCs/>
          <w:color w:val="FF0000"/>
          <w:kern w:val="32"/>
          <w:sz w:val="32"/>
          <w:szCs w:val="32"/>
          <w:lang w:val="fr-FR" w:eastAsia="fr-FR"/>
        </w:rPr>
      </w:pPr>
      <w:r w:rsidRPr="001E483E">
        <w:rPr>
          <w:rFonts w:ascii="Comic Sans MS" w:eastAsia="Times New Roman" w:hAnsi="Comic Sans MS" w:cs="Arial"/>
          <w:b/>
          <w:bCs/>
          <w:color w:val="FF0000"/>
          <w:kern w:val="32"/>
          <w:sz w:val="32"/>
          <w:szCs w:val="32"/>
          <w:lang w:val="fr-FR" w:eastAsia="fr-FR"/>
        </w:rPr>
        <w:t>Les</w:t>
      </w:r>
      <w:r w:rsidR="007F78C4">
        <w:rPr>
          <w:rFonts w:ascii="Comic Sans MS" w:eastAsia="Times New Roman" w:hAnsi="Comic Sans MS" w:cs="Arial"/>
          <w:b/>
          <w:bCs/>
          <w:color w:val="FF0000"/>
          <w:kern w:val="32"/>
          <w:sz w:val="32"/>
          <w:szCs w:val="32"/>
          <w:lang w:val="fr-FR" w:eastAsia="fr-FR"/>
        </w:rPr>
        <w:t xml:space="preserve"> travaux individuels.</w:t>
      </w:r>
    </w:p>
    <w:p w14:paraId="642AC97E" w14:textId="77777777" w:rsidR="006C7F58" w:rsidRPr="00B23F43" w:rsidRDefault="006C7F58" w:rsidP="006C7F58">
      <w:pPr>
        <w:numPr>
          <w:ilvl w:val="0"/>
          <w:numId w:val="5"/>
        </w:numPr>
        <w:spacing w:after="0" w:line="240" w:lineRule="auto"/>
        <w:contextualSpacing/>
        <w:rPr>
          <w:rFonts w:ascii="Bookman Old Style" w:eastAsia="Times New Roman" w:hAnsi="Bookman Old Style" w:cs="Times New Roman"/>
          <w:b/>
          <w:sz w:val="24"/>
          <w:szCs w:val="24"/>
          <w:lang w:eastAsia="fr-FR"/>
        </w:rPr>
      </w:pPr>
      <w:proofErr w:type="gramStart"/>
      <w:r w:rsidRPr="00B23F43">
        <w:rPr>
          <w:rFonts w:ascii="Bookman Old Style" w:eastAsia="Times New Roman" w:hAnsi="Bookman Old Style" w:cs="Times New Roman"/>
          <w:b/>
          <w:sz w:val="24"/>
          <w:szCs w:val="24"/>
          <w:lang w:eastAsia="fr-FR"/>
        </w:rPr>
        <w:t>ordinaires</w:t>
      </w:r>
      <w:proofErr w:type="gramEnd"/>
      <w:r w:rsidRPr="00B23F43">
        <w:rPr>
          <w:rFonts w:ascii="Bookman Old Style" w:eastAsia="Times New Roman" w:hAnsi="Bookman Old Style" w:cs="Times New Roman"/>
          <w:b/>
          <w:sz w:val="24"/>
          <w:szCs w:val="24"/>
          <w:lang w:eastAsia="fr-FR"/>
        </w:rPr>
        <w:t> : obligatoires pour tous.</w:t>
      </w:r>
    </w:p>
    <w:p w14:paraId="5880D4EB"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de</w:t>
      </w:r>
      <w:proofErr w:type="gramEnd"/>
      <w:r w:rsidRPr="00B23F43">
        <w:rPr>
          <w:rFonts w:ascii="Bookman Old Style" w:eastAsia="Times New Roman" w:hAnsi="Bookman Old Style" w:cs="Times New Roman"/>
          <w:sz w:val="24"/>
          <w:szCs w:val="24"/>
          <w:lang w:eastAsia="fr-FR"/>
        </w:rPr>
        <w:t xml:space="preserve"> dépassement ou de remédiation conseillés à certains.</w:t>
      </w:r>
    </w:p>
    <w:p w14:paraId="617515A8"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proofErr w:type="gramStart"/>
      <w:r w:rsidRPr="00B23F43">
        <w:rPr>
          <w:rFonts w:ascii="Bookman Old Style" w:eastAsia="Times New Roman" w:hAnsi="Bookman Old Style" w:cs="Times New Roman"/>
          <w:sz w:val="24"/>
          <w:szCs w:val="24"/>
          <w:lang w:eastAsia="fr-FR"/>
        </w:rPr>
        <w:t>des</w:t>
      </w:r>
      <w:proofErr w:type="gramEnd"/>
      <w:r w:rsidRPr="00B23F43">
        <w:rPr>
          <w:rFonts w:ascii="Bookman Old Style" w:eastAsia="Times New Roman" w:hAnsi="Bookman Old Style" w:cs="Times New Roman"/>
          <w:sz w:val="24"/>
          <w:szCs w:val="24"/>
          <w:lang w:eastAsia="fr-FR"/>
        </w:rPr>
        <w:t xml:space="preserve"> informations au sujet des travaux peuvent être demandées auprès de chaque membre co-responsable du groupe de l’élève.</w:t>
      </w:r>
    </w:p>
    <w:p w14:paraId="63CCC983"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 xml:space="preserve">Chacun accepte, assume et finalise la tâche </w:t>
      </w:r>
      <w:r w:rsidRPr="00B23F43">
        <w:rPr>
          <w:rFonts w:ascii="Bookman Old Style" w:eastAsia="Times New Roman" w:hAnsi="Bookman Old Style" w:cs="Times New Roman"/>
          <w:b/>
          <w:sz w:val="24"/>
          <w:szCs w:val="24"/>
          <w:lang w:eastAsia="fr-FR"/>
        </w:rPr>
        <w:t>dans les délais fixés</w:t>
      </w:r>
      <w:r w:rsidRPr="00B23F43">
        <w:rPr>
          <w:rFonts w:ascii="Bookman Old Style" w:eastAsia="Times New Roman" w:hAnsi="Bookman Old Style" w:cs="Times New Roman"/>
          <w:sz w:val="24"/>
          <w:szCs w:val="24"/>
          <w:lang w:eastAsia="fr-FR"/>
        </w:rPr>
        <w:t> ; au degré supérieur de l’école primaire, l’étalement pourra porter sur deux voire trois semaines.</w:t>
      </w:r>
    </w:p>
    <w:p w14:paraId="425B8D9E"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4D54B6DF"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45F865FF" w14:textId="294B55D9" w:rsidR="006C7F58" w:rsidRPr="001E483E" w:rsidRDefault="006C7F58" w:rsidP="006C7F58">
      <w:pPr>
        <w:keepNext/>
        <w:numPr>
          <w:ilvl w:val="0"/>
          <w:numId w:val="9"/>
        </w:numPr>
        <w:tabs>
          <w:tab w:val="num" w:pos="426"/>
        </w:tabs>
        <w:spacing w:after="0" w:line="240" w:lineRule="auto"/>
        <w:outlineLvl w:val="0"/>
        <w:rPr>
          <w:rFonts w:ascii="Comic Sans MS" w:eastAsia="Times New Roman" w:hAnsi="Comic Sans MS" w:cs="Arial"/>
          <w:b/>
          <w:bCs/>
          <w:color w:val="FF0000"/>
          <w:kern w:val="32"/>
          <w:sz w:val="32"/>
          <w:szCs w:val="32"/>
          <w:lang w:val="fr-FR" w:eastAsia="fr-FR"/>
        </w:rPr>
      </w:pPr>
      <w:r w:rsidRPr="001E483E">
        <w:rPr>
          <w:rFonts w:ascii="Comic Sans MS" w:eastAsia="Times New Roman" w:hAnsi="Comic Sans MS" w:cs="Arial"/>
          <w:b/>
          <w:bCs/>
          <w:color w:val="FF0000"/>
          <w:kern w:val="32"/>
          <w:sz w:val="32"/>
          <w:szCs w:val="32"/>
          <w:lang w:val="fr-FR" w:eastAsia="fr-FR"/>
        </w:rPr>
        <w:t>Les travaux collectifs</w:t>
      </w:r>
      <w:r w:rsidR="007F78C4">
        <w:rPr>
          <w:rFonts w:ascii="Comic Sans MS" w:eastAsia="Times New Roman" w:hAnsi="Comic Sans MS" w:cs="Arial"/>
          <w:b/>
          <w:bCs/>
          <w:color w:val="FF0000"/>
          <w:kern w:val="32"/>
          <w:sz w:val="32"/>
          <w:szCs w:val="32"/>
          <w:lang w:val="fr-FR" w:eastAsia="fr-FR"/>
        </w:rPr>
        <w:t>.</w:t>
      </w:r>
    </w:p>
    <w:p w14:paraId="656DD16F" w14:textId="77777777" w:rsidR="006C7F58" w:rsidRPr="00B23F43" w:rsidRDefault="006C7F58" w:rsidP="006C7F58">
      <w:pPr>
        <w:spacing w:after="120" w:line="240" w:lineRule="auto"/>
        <w:rPr>
          <w:rFonts w:ascii="Bookman Old Style" w:eastAsia="Times New Roman" w:hAnsi="Bookman Old Style" w:cs="Times New Roman"/>
          <w:i/>
          <w:iCs/>
          <w:sz w:val="24"/>
          <w:szCs w:val="24"/>
          <w:lang w:val="fr-FR" w:eastAsia="fr-FR"/>
        </w:rPr>
      </w:pPr>
      <w:r w:rsidRPr="00B23F43">
        <w:rPr>
          <w:rFonts w:ascii="Bookman Old Style" w:eastAsia="Times New Roman" w:hAnsi="Bookman Old Style" w:cs="Times New Roman"/>
          <w:i/>
          <w:iCs/>
          <w:sz w:val="24"/>
          <w:szCs w:val="24"/>
          <w:lang w:val="fr-FR" w:eastAsia="fr-FR"/>
        </w:rPr>
        <w:t>Ils seront dirigés par le responsable du projet.</w:t>
      </w:r>
    </w:p>
    <w:p w14:paraId="41087B72"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Le groupe sera autonome quant à sa façon de procéder.</w:t>
      </w:r>
    </w:p>
    <w:p w14:paraId="7D74A25F"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Les fréquences seront variables d’après les projets.</w:t>
      </w:r>
    </w:p>
    <w:p w14:paraId="7E860E2B" w14:textId="77777777" w:rsidR="006C7F58" w:rsidRPr="00B23F43" w:rsidRDefault="006C7F58" w:rsidP="006C7F58">
      <w:pPr>
        <w:spacing w:after="120" w:line="240" w:lineRule="auto"/>
        <w:rPr>
          <w:rFonts w:ascii="Bookman Old Style" w:eastAsia="Times New Roman" w:hAnsi="Bookman Old Style" w:cs="Times New Roman"/>
          <w:sz w:val="24"/>
          <w:szCs w:val="24"/>
          <w:lang w:val="fr-FR" w:eastAsia="fr-FR"/>
        </w:rPr>
      </w:pPr>
      <w:r w:rsidRPr="00B23F43">
        <w:rPr>
          <w:rFonts w:ascii="Bookman Old Style" w:eastAsia="Times New Roman" w:hAnsi="Bookman Old Style" w:cs="Times New Roman"/>
          <w:sz w:val="24"/>
          <w:szCs w:val="24"/>
          <w:lang w:val="fr-FR" w:eastAsia="fr-FR"/>
        </w:rPr>
        <w:t>Donner son avis, accepter celui des autres, la participation active, le partage et l’entraide, la prise de responsabilité sont des notions à amplifier.</w:t>
      </w:r>
    </w:p>
    <w:p w14:paraId="77DA8AF8" w14:textId="0CBE7D40" w:rsidR="006C7F58" w:rsidRPr="00B23F43" w:rsidRDefault="006C7F58" w:rsidP="006C7F58">
      <w:pPr>
        <w:keepNext/>
        <w:spacing w:before="240" w:after="60" w:line="240" w:lineRule="auto"/>
        <w:outlineLvl w:val="0"/>
        <w:rPr>
          <w:rFonts w:ascii="Comic Sans MS" w:eastAsia="Times New Roman" w:hAnsi="Comic Sans MS" w:cs="Arial"/>
          <w:b/>
          <w:bCs/>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 xml:space="preserve">4. </w:t>
      </w:r>
      <w:r w:rsidRPr="001E483E">
        <w:rPr>
          <w:rFonts w:ascii="Comic Sans MS" w:eastAsia="Times New Roman" w:hAnsi="Comic Sans MS" w:cs="Arial"/>
          <w:b/>
          <w:bCs/>
          <w:color w:val="FF0000"/>
          <w:kern w:val="32"/>
          <w:sz w:val="32"/>
          <w:szCs w:val="32"/>
          <w:lang w:val="fr-FR" w:eastAsia="fr-FR"/>
        </w:rPr>
        <w:t>Les travaux de recherche</w:t>
      </w:r>
      <w:r w:rsidR="007F78C4">
        <w:rPr>
          <w:rFonts w:ascii="Comic Sans MS" w:eastAsia="Times New Roman" w:hAnsi="Comic Sans MS" w:cs="Arial"/>
          <w:b/>
          <w:bCs/>
          <w:color w:val="FF0000"/>
          <w:kern w:val="32"/>
          <w:sz w:val="32"/>
          <w:szCs w:val="32"/>
          <w:lang w:val="fr-FR" w:eastAsia="fr-FR"/>
        </w:rPr>
        <w:t>.</w:t>
      </w:r>
    </w:p>
    <w:p w14:paraId="161235F8" w14:textId="77777777" w:rsidR="006C7F58" w:rsidRPr="00B23F43" w:rsidRDefault="006C7F58" w:rsidP="006C7F58">
      <w:pPr>
        <w:spacing w:after="120" w:line="240" w:lineRule="auto"/>
        <w:rPr>
          <w:rFonts w:ascii="Bookman Old Style" w:eastAsia="Times New Roman" w:hAnsi="Bookman Old Style" w:cs="Times New Roman"/>
          <w:bCs/>
          <w:i/>
          <w:iCs/>
          <w:sz w:val="24"/>
          <w:szCs w:val="24"/>
          <w:lang w:val="fr-FR" w:eastAsia="fr-FR"/>
        </w:rPr>
      </w:pPr>
      <w:r w:rsidRPr="00B23F43">
        <w:rPr>
          <w:rFonts w:ascii="Bookman Old Style" w:eastAsia="Times New Roman" w:hAnsi="Bookman Old Style" w:cs="Times New Roman"/>
          <w:bCs/>
          <w:i/>
          <w:iCs/>
          <w:sz w:val="24"/>
          <w:szCs w:val="24"/>
          <w:lang w:val="fr-FR" w:eastAsia="fr-FR"/>
        </w:rPr>
        <w:t>Ils vont permettre de s’organiser, de planifier, de solliciter de l’aide, de consulter des documents à l’école.</w:t>
      </w:r>
    </w:p>
    <w:p w14:paraId="53AD37E5"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lastRenderedPageBreak/>
        <w:t xml:space="preserve">Ces travaux seront soignés et rigoureux.  On les trouvera fréquemment dans les disciplines d’éveil et </w:t>
      </w:r>
      <w:r w:rsidR="00D31C8A" w:rsidRPr="00B23F43">
        <w:rPr>
          <w:rFonts w:ascii="Bookman Old Style" w:eastAsia="Times New Roman" w:hAnsi="Bookman Old Style" w:cs="Times New Roman"/>
          <w:sz w:val="24"/>
          <w:szCs w:val="24"/>
          <w:lang w:eastAsia="fr-FR"/>
        </w:rPr>
        <w:t>de cit</w:t>
      </w:r>
      <w:r w:rsidR="00952B70" w:rsidRPr="00B23F43">
        <w:rPr>
          <w:rFonts w:ascii="Bookman Old Style" w:eastAsia="Times New Roman" w:hAnsi="Bookman Old Style" w:cs="Times New Roman"/>
          <w:sz w:val="24"/>
          <w:szCs w:val="24"/>
          <w:lang w:eastAsia="fr-FR"/>
        </w:rPr>
        <w:t>o</w:t>
      </w:r>
      <w:r w:rsidR="00D31C8A" w:rsidRPr="00B23F43">
        <w:rPr>
          <w:rFonts w:ascii="Bookman Old Style" w:eastAsia="Times New Roman" w:hAnsi="Bookman Old Style" w:cs="Times New Roman"/>
          <w:sz w:val="24"/>
          <w:szCs w:val="24"/>
          <w:lang w:eastAsia="fr-FR"/>
        </w:rPr>
        <w:t>yenneté</w:t>
      </w:r>
      <w:r w:rsidRPr="00B23F43">
        <w:rPr>
          <w:rFonts w:ascii="Bookman Old Style" w:eastAsia="Times New Roman" w:hAnsi="Bookman Old Style" w:cs="Times New Roman"/>
          <w:sz w:val="24"/>
          <w:szCs w:val="24"/>
          <w:lang w:eastAsia="fr-FR"/>
        </w:rPr>
        <w:t>.</w:t>
      </w:r>
    </w:p>
    <w:p w14:paraId="37462D00"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Ils seront conservés dans des classeurs.  L’objectivité et l’esprit d’initiative seront mis à contribution.</w:t>
      </w:r>
    </w:p>
    <w:p w14:paraId="1A39268E" w14:textId="77777777" w:rsidR="006C7F58" w:rsidRPr="00B23F43" w:rsidRDefault="006C7F58" w:rsidP="006C7F58">
      <w:pPr>
        <w:keepNext/>
        <w:spacing w:before="240" w:after="60" w:line="240" w:lineRule="auto"/>
        <w:outlineLvl w:val="0"/>
        <w:rPr>
          <w:rFonts w:ascii="Comic Sans MS" w:eastAsia="Times New Roman" w:hAnsi="Comic Sans MS" w:cs="Arial"/>
          <w:b/>
          <w:bCs/>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5.</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Les travaux à domicile.</w:t>
      </w:r>
    </w:p>
    <w:p w14:paraId="1D88C8FD" w14:textId="77777777" w:rsidR="006C7F58" w:rsidRPr="00B23F43" w:rsidRDefault="006C7F58" w:rsidP="006C7F58">
      <w:pPr>
        <w:spacing w:after="120" w:line="240" w:lineRule="auto"/>
        <w:rPr>
          <w:rFonts w:ascii="Bookman Old Style" w:eastAsia="Times New Roman" w:hAnsi="Bookman Old Style" w:cs="Times New Roman"/>
          <w:i/>
          <w:iCs/>
          <w:sz w:val="24"/>
          <w:szCs w:val="24"/>
          <w:lang w:val="fr-FR" w:eastAsia="fr-FR"/>
        </w:rPr>
      </w:pPr>
      <w:r w:rsidRPr="00B23F43">
        <w:rPr>
          <w:rFonts w:ascii="Bookman Old Style" w:eastAsia="Times New Roman" w:hAnsi="Bookman Old Style" w:cs="Times New Roman"/>
          <w:i/>
          <w:iCs/>
          <w:sz w:val="24"/>
          <w:szCs w:val="24"/>
          <w:lang w:val="fr-FR" w:eastAsia="fr-FR"/>
        </w:rPr>
        <w:t xml:space="preserve">Ils revêtiront </w:t>
      </w:r>
      <w:r w:rsidRPr="00B23F43">
        <w:rPr>
          <w:rFonts w:ascii="Bookman Old Style" w:eastAsia="Times New Roman" w:hAnsi="Bookman Old Style" w:cs="Times New Roman"/>
          <w:b/>
          <w:i/>
          <w:iCs/>
          <w:sz w:val="24"/>
          <w:szCs w:val="24"/>
          <w:lang w:val="fr-FR" w:eastAsia="fr-FR"/>
        </w:rPr>
        <w:t>un caractère d’application du niveau de l’enfant sans l’aide d’un adulte</w:t>
      </w:r>
      <w:r w:rsidRPr="00B23F43">
        <w:rPr>
          <w:rFonts w:ascii="Bookman Old Style" w:eastAsia="Times New Roman" w:hAnsi="Bookman Old Style" w:cs="Times New Roman"/>
          <w:i/>
          <w:iCs/>
          <w:sz w:val="24"/>
          <w:szCs w:val="24"/>
          <w:lang w:val="fr-FR" w:eastAsia="fr-FR"/>
        </w:rPr>
        <w:t>.  Ceux-ci permettent de vérifier la compréhension, de corriger les erreurs, de mener à bien certaines tâches peu compatibles avec le temps de la classe (lecture, …), de préparer des projets ou des travaux à effectuer en classe.</w:t>
      </w:r>
    </w:p>
    <w:p w14:paraId="23935C9E"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Ces travaux seront remis le jour demandé.   Planifier son travail sera important.</w:t>
      </w:r>
    </w:p>
    <w:p w14:paraId="6754D08B" w14:textId="77777777" w:rsidR="006C7F58" w:rsidRPr="001E483E" w:rsidRDefault="006C7F58" w:rsidP="006C7F58">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6.</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Le journal de classe.</w:t>
      </w:r>
    </w:p>
    <w:p w14:paraId="3BD158B6" w14:textId="77777777" w:rsidR="006C7F58" w:rsidRPr="00B23F43" w:rsidRDefault="006C7F58" w:rsidP="006C7F58">
      <w:pPr>
        <w:spacing w:after="120" w:line="240" w:lineRule="auto"/>
        <w:rPr>
          <w:rFonts w:ascii="Bookman Old Style" w:eastAsia="Times New Roman" w:hAnsi="Bookman Old Style" w:cs="Times New Roman"/>
          <w:i/>
          <w:iCs/>
          <w:sz w:val="24"/>
          <w:szCs w:val="24"/>
          <w:lang w:val="fr-FR" w:eastAsia="fr-FR"/>
        </w:rPr>
      </w:pPr>
      <w:r w:rsidRPr="00B23F43">
        <w:rPr>
          <w:rFonts w:ascii="Bookman Old Style" w:eastAsia="Times New Roman" w:hAnsi="Bookman Old Style" w:cs="Times New Roman"/>
          <w:i/>
          <w:iCs/>
          <w:sz w:val="24"/>
          <w:szCs w:val="24"/>
          <w:lang w:val="fr-FR" w:eastAsia="fr-FR"/>
        </w:rPr>
        <w:t xml:space="preserve">Dans </w:t>
      </w:r>
      <w:r w:rsidRPr="00B23F43">
        <w:rPr>
          <w:rFonts w:ascii="Bookman Old Style" w:eastAsia="Times New Roman" w:hAnsi="Bookman Old Style" w:cs="Times New Roman"/>
          <w:b/>
          <w:i/>
          <w:iCs/>
          <w:sz w:val="24"/>
          <w:szCs w:val="24"/>
          <w:lang w:val="fr-FR" w:eastAsia="fr-FR"/>
        </w:rPr>
        <w:t>l’enseignement maternel</w:t>
      </w:r>
      <w:r w:rsidRPr="00B23F43">
        <w:rPr>
          <w:rFonts w:ascii="Bookman Old Style" w:eastAsia="Times New Roman" w:hAnsi="Bookman Old Style" w:cs="Times New Roman"/>
          <w:i/>
          <w:iCs/>
          <w:sz w:val="24"/>
          <w:szCs w:val="24"/>
          <w:lang w:val="fr-FR" w:eastAsia="fr-FR"/>
        </w:rPr>
        <w:t xml:space="preserve">, </w:t>
      </w:r>
      <w:r w:rsidRPr="00B23F43">
        <w:rPr>
          <w:rFonts w:ascii="Bookman Old Style" w:eastAsia="Times New Roman" w:hAnsi="Bookman Old Style" w:cs="Times New Roman"/>
          <w:b/>
          <w:i/>
          <w:iCs/>
          <w:sz w:val="24"/>
          <w:szCs w:val="24"/>
          <w:lang w:val="fr-FR" w:eastAsia="fr-FR"/>
        </w:rPr>
        <w:t>un cahier de communication</w:t>
      </w:r>
      <w:r w:rsidRPr="00B23F43">
        <w:rPr>
          <w:rFonts w:ascii="Bookman Old Style" w:eastAsia="Times New Roman" w:hAnsi="Bookman Old Style" w:cs="Times New Roman"/>
          <w:i/>
          <w:iCs/>
          <w:sz w:val="24"/>
          <w:szCs w:val="24"/>
          <w:lang w:val="fr-FR" w:eastAsia="fr-FR"/>
        </w:rPr>
        <w:t xml:space="preserve"> sera proposé périodiquement </w:t>
      </w:r>
      <w:r w:rsidRPr="00B23F43">
        <w:rPr>
          <w:rFonts w:ascii="Bookman Old Style" w:eastAsia="Times New Roman" w:hAnsi="Bookman Old Style" w:cs="Times New Roman"/>
          <w:b/>
          <w:i/>
          <w:iCs/>
          <w:sz w:val="24"/>
          <w:szCs w:val="24"/>
          <w:lang w:val="fr-FR" w:eastAsia="fr-FR"/>
        </w:rPr>
        <w:t>à la signature des parents</w:t>
      </w:r>
      <w:r w:rsidRPr="00B23F43">
        <w:rPr>
          <w:rFonts w:ascii="Bookman Old Style" w:eastAsia="Times New Roman" w:hAnsi="Bookman Old Style" w:cs="Times New Roman"/>
          <w:i/>
          <w:iCs/>
          <w:sz w:val="24"/>
          <w:szCs w:val="24"/>
          <w:lang w:val="fr-FR" w:eastAsia="fr-FR"/>
        </w:rPr>
        <w:t xml:space="preserve"> ou de la personne responsable de l’élève.</w:t>
      </w:r>
    </w:p>
    <w:p w14:paraId="69450D64"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191F95EA"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 xml:space="preserve">Dans </w:t>
      </w:r>
      <w:r w:rsidRPr="00B23F43">
        <w:rPr>
          <w:rFonts w:ascii="Bookman Old Style" w:eastAsia="Times New Roman" w:hAnsi="Bookman Old Style" w:cs="Times New Roman"/>
          <w:b/>
          <w:sz w:val="24"/>
          <w:szCs w:val="24"/>
          <w:lang w:eastAsia="fr-FR"/>
        </w:rPr>
        <w:t>l’enseignement primaire</w:t>
      </w:r>
      <w:r w:rsidRPr="00B23F43">
        <w:rPr>
          <w:rFonts w:ascii="Bookman Old Style" w:eastAsia="Times New Roman" w:hAnsi="Bookman Old Style" w:cs="Times New Roman"/>
          <w:sz w:val="24"/>
          <w:szCs w:val="24"/>
          <w:lang w:eastAsia="fr-FR"/>
        </w:rPr>
        <w:t xml:space="preserve">, </w:t>
      </w:r>
      <w:r w:rsidRPr="00B23F43">
        <w:rPr>
          <w:rFonts w:ascii="Bookman Old Style" w:eastAsia="Times New Roman" w:hAnsi="Bookman Old Style" w:cs="Times New Roman"/>
          <w:b/>
          <w:sz w:val="24"/>
          <w:szCs w:val="24"/>
          <w:lang w:eastAsia="fr-FR"/>
        </w:rPr>
        <w:t>l’élève tiendra son journal de classe</w:t>
      </w:r>
      <w:r w:rsidRPr="00B23F43">
        <w:rPr>
          <w:rFonts w:ascii="Bookman Old Style" w:eastAsia="Times New Roman" w:hAnsi="Bookman Old Style" w:cs="Times New Roman"/>
          <w:sz w:val="24"/>
          <w:szCs w:val="24"/>
          <w:lang w:eastAsia="fr-FR"/>
        </w:rPr>
        <w:t xml:space="preserve">, dans lequel il inscrira de façon précise, </w:t>
      </w:r>
      <w:r w:rsidRPr="00B23F43">
        <w:rPr>
          <w:rFonts w:ascii="Bookman Old Style" w:eastAsia="Times New Roman" w:hAnsi="Bookman Old Style" w:cs="Times New Roman"/>
          <w:b/>
          <w:sz w:val="24"/>
          <w:szCs w:val="24"/>
          <w:lang w:eastAsia="fr-FR"/>
        </w:rPr>
        <w:t>les dates et les tâches</w:t>
      </w:r>
      <w:r w:rsidRPr="00B23F43">
        <w:rPr>
          <w:rFonts w:ascii="Bookman Old Style" w:eastAsia="Times New Roman" w:hAnsi="Bookman Old Style" w:cs="Times New Roman"/>
          <w:sz w:val="24"/>
          <w:szCs w:val="24"/>
          <w:lang w:eastAsia="fr-FR"/>
        </w:rPr>
        <w:t xml:space="preserve"> qui lui seront imposées à domicile.</w:t>
      </w:r>
    </w:p>
    <w:p w14:paraId="6BC6EAA7" w14:textId="77777777" w:rsidR="006C7F58" w:rsidRPr="00B23F43" w:rsidRDefault="006C7F58" w:rsidP="006C7F58">
      <w:pPr>
        <w:spacing w:after="120" w:line="240" w:lineRule="auto"/>
        <w:rPr>
          <w:rFonts w:ascii="Bookman Old Style" w:eastAsia="Times New Roman" w:hAnsi="Bookman Old Style" w:cs="Times New Roman"/>
          <w:sz w:val="24"/>
          <w:szCs w:val="24"/>
          <w:lang w:val="fr-FR" w:eastAsia="fr-FR"/>
        </w:rPr>
      </w:pPr>
      <w:r w:rsidRPr="00B23F43">
        <w:rPr>
          <w:rFonts w:ascii="Bookman Old Style" w:eastAsia="Times New Roman" w:hAnsi="Bookman Old Style" w:cs="Times New Roman"/>
          <w:sz w:val="24"/>
          <w:szCs w:val="24"/>
          <w:lang w:val="fr-FR" w:eastAsia="fr-FR"/>
        </w:rPr>
        <w:t>La clarté et l’orthographe des indications y seront particulièrement soignées par l’élève.</w:t>
      </w:r>
    </w:p>
    <w:p w14:paraId="4924EECC" w14:textId="77777777" w:rsidR="006C7F58" w:rsidRPr="00B23F43" w:rsidRDefault="006C7F58" w:rsidP="006C7F58">
      <w:pPr>
        <w:spacing w:after="120" w:line="240" w:lineRule="auto"/>
        <w:rPr>
          <w:rFonts w:ascii="Bookman Old Style" w:eastAsia="Times New Roman" w:hAnsi="Bookman Old Style" w:cs="Times New Roman"/>
          <w:i/>
          <w:iCs/>
          <w:sz w:val="24"/>
          <w:szCs w:val="24"/>
          <w:lang w:val="fr-FR" w:eastAsia="fr-FR"/>
        </w:rPr>
      </w:pPr>
      <w:r w:rsidRPr="00B23F43">
        <w:rPr>
          <w:rFonts w:ascii="Bookman Old Style" w:eastAsia="Times New Roman" w:hAnsi="Bookman Old Style" w:cs="Times New Roman"/>
          <w:i/>
          <w:iCs/>
          <w:sz w:val="24"/>
          <w:szCs w:val="24"/>
          <w:lang w:val="fr-FR" w:eastAsia="fr-FR"/>
        </w:rPr>
        <w:t xml:space="preserve">Ce journal sera signé, par un des parents ou par la personne responsable de l’enfant, </w:t>
      </w:r>
      <w:r w:rsidRPr="00B23F43">
        <w:rPr>
          <w:rFonts w:ascii="Bookman Old Style" w:eastAsia="Times New Roman" w:hAnsi="Bookman Old Style" w:cs="Times New Roman"/>
          <w:i/>
          <w:iCs/>
          <w:sz w:val="24"/>
          <w:szCs w:val="24"/>
          <w:lang w:val="fr-FR" w:eastAsia="fr-FR"/>
        </w:rPr>
        <w:tab/>
      </w:r>
    </w:p>
    <w:p w14:paraId="28E9D1C4" w14:textId="77777777" w:rsidR="006C7F58" w:rsidRPr="00B23F43" w:rsidRDefault="006C7F58" w:rsidP="006C7F58">
      <w:pPr>
        <w:spacing w:after="120" w:line="240" w:lineRule="auto"/>
        <w:ind w:left="708" w:firstLine="708"/>
        <w:rPr>
          <w:rFonts w:ascii="Bookman Old Style" w:eastAsia="Times New Roman" w:hAnsi="Bookman Old Style" w:cs="Times New Roman"/>
          <w:i/>
          <w:iCs/>
          <w:sz w:val="24"/>
          <w:szCs w:val="24"/>
          <w:lang w:val="fr-FR" w:eastAsia="fr-FR"/>
        </w:rPr>
      </w:pPr>
      <w:r w:rsidRPr="00B23F43">
        <w:rPr>
          <w:rFonts w:ascii="Bookman Old Style" w:eastAsia="Times New Roman" w:hAnsi="Bookman Old Style" w:cs="Times New Roman"/>
          <w:i/>
          <w:iCs/>
          <w:sz w:val="24"/>
          <w:szCs w:val="24"/>
          <w:lang w:val="fr-FR" w:eastAsia="fr-FR"/>
        </w:rPr>
        <w:t>-  chaque jour pour les élèves des deux premiers degrés.</w:t>
      </w:r>
    </w:p>
    <w:p w14:paraId="2D2114E3" w14:textId="77777777" w:rsidR="006C7F58" w:rsidRPr="00B23F43" w:rsidRDefault="006C7F58" w:rsidP="006C7F58">
      <w:pPr>
        <w:spacing w:after="120" w:line="240" w:lineRule="auto"/>
        <w:rPr>
          <w:rFonts w:ascii="Bookman Old Style" w:eastAsia="Times New Roman" w:hAnsi="Bookman Old Style" w:cs="Times New Roman"/>
          <w:i/>
          <w:iCs/>
          <w:sz w:val="24"/>
          <w:szCs w:val="24"/>
          <w:lang w:val="fr-FR" w:eastAsia="fr-FR"/>
        </w:rPr>
      </w:pPr>
      <w:r w:rsidRPr="00B23F43">
        <w:rPr>
          <w:rFonts w:ascii="Bookman Old Style" w:eastAsia="Times New Roman" w:hAnsi="Bookman Old Style" w:cs="Times New Roman"/>
          <w:i/>
          <w:iCs/>
          <w:sz w:val="24"/>
          <w:szCs w:val="24"/>
          <w:lang w:val="fr-FR" w:eastAsia="fr-FR"/>
        </w:rPr>
        <w:tab/>
      </w:r>
      <w:r w:rsidRPr="00B23F43">
        <w:rPr>
          <w:rFonts w:ascii="Bookman Old Style" w:eastAsia="Times New Roman" w:hAnsi="Bookman Old Style" w:cs="Times New Roman"/>
          <w:i/>
          <w:iCs/>
          <w:sz w:val="24"/>
          <w:szCs w:val="24"/>
          <w:lang w:val="fr-FR" w:eastAsia="fr-FR"/>
        </w:rPr>
        <w:tab/>
        <w:t>-  deux fois par semaine au degré supérieur (mercredi et vendredi).</w:t>
      </w:r>
    </w:p>
    <w:p w14:paraId="692B0348" w14:textId="77777777" w:rsidR="006C7F58" w:rsidRPr="001E483E" w:rsidRDefault="006C7F58" w:rsidP="006C7F58">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7.</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Les moments d’évaluation formelle.</w:t>
      </w:r>
    </w:p>
    <w:p w14:paraId="3229D18D" w14:textId="77777777" w:rsidR="006C7F58" w:rsidRPr="00B23F43" w:rsidRDefault="006C7F58" w:rsidP="006C7F58">
      <w:pPr>
        <w:spacing w:after="0" w:line="240" w:lineRule="auto"/>
        <w:rPr>
          <w:rFonts w:ascii="Bookman Old Style" w:eastAsia="Times New Roman" w:hAnsi="Bookman Old Style" w:cs="Times New Roman"/>
          <w:sz w:val="16"/>
          <w:szCs w:val="16"/>
          <w:lang w:eastAsia="fr-FR"/>
        </w:rPr>
      </w:pPr>
    </w:p>
    <w:p w14:paraId="0958D363" w14:textId="00E71DCF" w:rsidR="006C7F58" w:rsidRPr="00B23F43" w:rsidRDefault="00A144E8" w:rsidP="006C7F58">
      <w:pPr>
        <w:keepNext/>
        <w:numPr>
          <w:ilvl w:val="0"/>
          <w:numId w:val="8"/>
        </w:numPr>
        <w:spacing w:after="0" w:line="240" w:lineRule="auto"/>
        <w:outlineLvl w:val="1"/>
        <w:rPr>
          <w:rFonts w:ascii="Bookman Old Style" w:eastAsia="Times New Roman" w:hAnsi="Bookman Old Style" w:cs="Arial"/>
          <w:b/>
          <w:i/>
          <w:iCs/>
          <w:sz w:val="24"/>
          <w:szCs w:val="24"/>
          <w:u w:val="single"/>
          <w:lang w:val="fr-FR" w:eastAsia="fr-FR"/>
        </w:rPr>
      </w:pPr>
      <w:r w:rsidRPr="00B23F43">
        <w:rPr>
          <w:rFonts w:ascii="Bookman Old Style" w:eastAsia="Times New Roman" w:hAnsi="Bookman Old Style" w:cs="Arial"/>
          <w:b/>
          <w:i/>
          <w:iCs/>
          <w:sz w:val="24"/>
          <w:szCs w:val="24"/>
          <w:u w:val="single"/>
          <w:lang w:val="fr-FR" w:eastAsia="fr-FR"/>
        </w:rPr>
        <w:t>L'évaluation diagnostique</w:t>
      </w:r>
      <w:r w:rsidR="006C7F58" w:rsidRPr="00B23F43">
        <w:rPr>
          <w:rFonts w:ascii="Bookman Old Style" w:eastAsia="Times New Roman" w:hAnsi="Bookman Old Style" w:cs="Arial"/>
          <w:b/>
          <w:i/>
          <w:iCs/>
          <w:sz w:val="24"/>
          <w:szCs w:val="24"/>
          <w:u w:val="single"/>
          <w:lang w:val="fr-FR" w:eastAsia="fr-FR"/>
        </w:rPr>
        <w:t xml:space="preserve"> :</w:t>
      </w:r>
    </w:p>
    <w:p w14:paraId="3D6F5010" w14:textId="1425C82B" w:rsidR="00C82A1A" w:rsidRPr="00B23F43" w:rsidRDefault="00E234A2" w:rsidP="00E234A2">
      <w:pPr>
        <w:pStyle w:val="Paragraphedeliste"/>
        <w:keepNext/>
        <w:numPr>
          <w:ilvl w:val="0"/>
          <w:numId w:val="5"/>
        </w:numPr>
        <w:tabs>
          <w:tab w:val="num" w:pos="360"/>
        </w:tabs>
        <w:spacing w:after="0" w:line="240" w:lineRule="auto"/>
        <w:ind w:left="360"/>
        <w:outlineLvl w:val="1"/>
        <w:rPr>
          <w:rFonts w:ascii="Bookman Old Style" w:eastAsia="Times New Roman" w:hAnsi="Bookman Old Style" w:cs="Arial"/>
          <w:b/>
          <w:i/>
          <w:iCs/>
          <w:sz w:val="24"/>
          <w:szCs w:val="24"/>
          <w:lang w:val="fr-FR" w:eastAsia="fr-FR"/>
        </w:rPr>
      </w:pPr>
      <w:proofErr w:type="gramStart"/>
      <w:r w:rsidRPr="00B23F43">
        <w:rPr>
          <w:rFonts w:ascii="Bookman Old Style" w:eastAsia="Times New Roman" w:hAnsi="Bookman Old Style" w:cs="Arial"/>
          <w:i/>
          <w:iCs/>
          <w:sz w:val="24"/>
          <w:szCs w:val="24"/>
          <w:lang w:val="fr-FR" w:eastAsia="fr-FR"/>
        </w:rPr>
        <w:t>e</w:t>
      </w:r>
      <w:r w:rsidR="00C82A1A" w:rsidRPr="00B23F43">
        <w:rPr>
          <w:rFonts w:ascii="Bookman Old Style" w:eastAsia="Times New Roman" w:hAnsi="Bookman Old Style" w:cs="Arial"/>
          <w:i/>
          <w:iCs/>
          <w:sz w:val="24"/>
          <w:szCs w:val="24"/>
          <w:lang w:val="fr-FR" w:eastAsia="fr-FR"/>
        </w:rPr>
        <w:t>lle</w:t>
      </w:r>
      <w:proofErr w:type="gramEnd"/>
      <w:r w:rsidR="00C82A1A" w:rsidRPr="00B23F43">
        <w:rPr>
          <w:rFonts w:ascii="Bookman Old Style" w:eastAsia="Times New Roman" w:hAnsi="Bookman Old Style" w:cs="Arial"/>
          <w:i/>
          <w:iCs/>
          <w:sz w:val="24"/>
          <w:szCs w:val="24"/>
          <w:lang w:val="fr-FR" w:eastAsia="fr-FR"/>
        </w:rPr>
        <w:t xml:space="preserve"> est un état des lieux des savoirs, savoir-faire et compétences </w:t>
      </w:r>
      <w:r w:rsidR="00C82A1A" w:rsidRPr="00B23F43">
        <w:rPr>
          <w:rFonts w:ascii="Bookman Old Style" w:eastAsia="Times New Roman" w:hAnsi="Bookman Old Style" w:cs="Arial"/>
          <w:b/>
          <w:i/>
          <w:iCs/>
          <w:sz w:val="24"/>
          <w:szCs w:val="24"/>
          <w:lang w:val="fr-FR" w:eastAsia="fr-FR"/>
        </w:rPr>
        <w:t>avant les apprentissages proprement dits.</w:t>
      </w:r>
    </w:p>
    <w:p w14:paraId="065B076F" w14:textId="523A3B85" w:rsidR="00C82A1A" w:rsidRPr="00B23F43" w:rsidRDefault="00E234A2" w:rsidP="00C82A1A">
      <w:pPr>
        <w:pStyle w:val="Paragraphedeliste"/>
        <w:keepNext/>
        <w:numPr>
          <w:ilvl w:val="0"/>
          <w:numId w:val="5"/>
        </w:numPr>
        <w:tabs>
          <w:tab w:val="num" w:pos="360"/>
        </w:tabs>
        <w:spacing w:after="0" w:line="240" w:lineRule="auto"/>
        <w:ind w:left="360"/>
        <w:outlineLvl w:val="1"/>
        <w:rPr>
          <w:rFonts w:ascii="Bookman Old Style" w:eastAsia="Times New Roman" w:hAnsi="Bookman Old Style" w:cs="Arial"/>
          <w:i/>
          <w:iCs/>
          <w:sz w:val="24"/>
          <w:szCs w:val="24"/>
          <w:lang w:val="fr-FR" w:eastAsia="fr-FR"/>
        </w:rPr>
      </w:pPr>
      <w:proofErr w:type="gramStart"/>
      <w:r w:rsidRPr="00B23F43">
        <w:rPr>
          <w:rFonts w:ascii="Bookman Old Style" w:eastAsia="Times New Roman" w:hAnsi="Bookman Old Style" w:cs="Arial"/>
          <w:i/>
          <w:iCs/>
          <w:sz w:val="24"/>
          <w:szCs w:val="24"/>
          <w:lang w:val="fr-FR" w:eastAsia="fr-FR"/>
        </w:rPr>
        <w:t>el</w:t>
      </w:r>
      <w:r w:rsidR="00C82A1A" w:rsidRPr="00B23F43">
        <w:rPr>
          <w:rFonts w:ascii="Bookman Old Style" w:eastAsia="Times New Roman" w:hAnsi="Bookman Old Style" w:cs="Arial"/>
          <w:i/>
          <w:iCs/>
          <w:sz w:val="24"/>
          <w:szCs w:val="24"/>
          <w:lang w:val="fr-FR" w:eastAsia="fr-FR"/>
        </w:rPr>
        <w:t>le</w:t>
      </w:r>
      <w:proofErr w:type="gramEnd"/>
      <w:r w:rsidR="00C82A1A" w:rsidRPr="00B23F43">
        <w:rPr>
          <w:rFonts w:ascii="Bookman Old Style" w:eastAsia="Times New Roman" w:hAnsi="Bookman Old Style" w:cs="Arial"/>
          <w:i/>
          <w:iCs/>
          <w:sz w:val="24"/>
          <w:szCs w:val="24"/>
          <w:lang w:val="fr-FR" w:eastAsia="fr-FR"/>
        </w:rPr>
        <w:t xml:space="preserve"> permet d’aider les enseignants à adapter leurs pratiques </w:t>
      </w:r>
      <w:r w:rsidR="00C82A1A" w:rsidRPr="00B23F43">
        <w:rPr>
          <w:rFonts w:ascii="Bookman Old Style" w:hAnsi="Bookman Old Style" w:cs="Arial"/>
          <w:sz w:val="24"/>
          <w:szCs w:val="24"/>
        </w:rPr>
        <w:t>et à repenser leurs programmations en prenant appui sur les acquis des élèves.</w:t>
      </w:r>
    </w:p>
    <w:p w14:paraId="495FAEFC" w14:textId="553A7511" w:rsidR="00C82A1A" w:rsidRPr="00B23F43" w:rsidRDefault="00E234A2" w:rsidP="00C82A1A">
      <w:pPr>
        <w:pStyle w:val="Paragraphedeliste"/>
        <w:keepNext/>
        <w:numPr>
          <w:ilvl w:val="0"/>
          <w:numId w:val="5"/>
        </w:numPr>
        <w:tabs>
          <w:tab w:val="num" w:pos="360"/>
        </w:tabs>
        <w:spacing w:after="0" w:line="240" w:lineRule="auto"/>
        <w:ind w:left="360"/>
        <w:outlineLvl w:val="1"/>
        <w:rPr>
          <w:rFonts w:ascii="Bookman Old Style" w:eastAsia="Times New Roman" w:hAnsi="Bookman Old Style" w:cs="Arial"/>
          <w:i/>
          <w:iCs/>
          <w:sz w:val="24"/>
          <w:szCs w:val="24"/>
          <w:lang w:val="fr-FR" w:eastAsia="fr-FR"/>
        </w:rPr>
      </w:pPr>
      <w:proofErr w:type="gramStart"/>
      <w:r w:rsidRPr="00B23F43">
        <w:rPr>
          <w:rFonts w:ascii="Bookman Old Style" w:eastAsia="Times New Roman" w:hAnsi="Bookman Old Style" w:cs="Arial"/>
          <w:i/>
          <w:iCs/>
          <w:sz w:val="24"/>
          <w:szCs w:val="24"/>
          <w:lang w:val="fr-FR" w:eastAsia="fr-FR"/>
        </w:rPr>
        <w:t>e</w:t>
      </w:r>
      <w:r w:rsidR="00C82A1A" w:rsidRPr="00B23F43">
        <w:rPr>
          <w:rFonts w:ascii="Bookman Old Style" w:eastAsia="Times New Roman" w:hAnsi="Bookman Old Style" w:cs="Arial"/>
          <w:i/>
          <w:iCs/>
          <w:sz w:val="24"/>
          <w:szCs w:val="24"/>
          <w:lang w:val="fr-FR" w:eastAsia="fr-FR"/>
        </w:rPr>
        <w:t>lle</w:t>
      </w:r>
      <w:proofErr w:type="gramEnd"/>
      <w:r w:rsidR="00C82A1A" w:rsidRPr="00B23F43">
        <w:rPr>
          <w:rFonts w:ascii="Bookman Old Style" w:eastAsia="Times New Roman" w:hAnsi="Bookman Old Style" w:cs="Arial"/>
          <w:i/>
          <w:iCs/>
          <w:sz w:val="24"/>
          <w:szCs w:val="24"/>
          <w:lang w:val="fr-FR" w:eastAsia="fr-FR"/>
        </w:rPr>
        <w:t xml:space="preserve"> permet de poser, entre autres, comme questions : </w:t>
      </w:r>
      <w:r w:rsidR="00C82A1A" w:rsidRPr="00B23F43">
        <w:rPr>
          <w:rFonts w:ascii="Bookman Old Style" w:hAnsi="Bookman Old Style" w:cs="Arial"/>
          <w:sz w:val="24"/>
          <w:szCs w:val="24"/>
        </w:rPr>
        <w:t>Que savent déjà les élèves</w:t>
      </w:r>
      <w:r w:rsidR="00077AB0" w:rsidRPr="00B23F43">
        <w:rPr>
          <w:rFonts w:ascii="Bookman Old Style" w:hAnsi="Bookman Old Style" w:cs="Arial"/>
          <w:sz w:val="24"/>
          <w:szCs w:val="24"/>
        </w:rPr>
        <w:t xml:space="preserve"> </w:t>
      </w:r>
      <w:r w:rsidR="00C82A1A" w:rsidRPr="00B23F43">
        <w:rPr>
          <w:rFonts w:ascii="Bookman Old Style" w:hAnsi="Bookman Old Style" w:cs="Arial"/>
          <w:sz w:val="24"/>
          <w:szCs w:val="24"/>
        </w:rPr>
        <w:t>? Quels sont leurs points forts et leurs faiblesses</w:t>
      </w:r>
      <w:r w:rsidR="00077AB0" w:rsidRPr="00B23F43">
        <w:rPr>
          <w:rFonts w:ascii="Bookman Old Style" w:hAnsi="Bookman Old Style" w:cs="Arial"/>
          <w:sz w:val="24"/>
          <w:szCs w:val="24"/>
        </w:rPr>
        <w:t xml:space="preserve"> </w:t>
      </w:r>
      <w:r w:rsidR="00C82A1A" w:rsidRPr="00B23F43">
        <w:rPr>
          <w:rFonts w:ascii="Bookman Old Style" w:hAnsi="Bookman Old Style" w:cs="Arial"/>
          <w:sz w:val="24"/>
          <w:szCs w:val="24"/>
        </w:rPr>
        <w:t>?</w:t>
      </w:r>
      <w:r w:rsidR="00C82A1A" w:rsidRPr="00B23F43">
        <w:t xml:space="preserve">  </w:t>
      </w:r>
      <w:r w:rsidR="00C82A1A" w:rsidRPr="00B23F43">
        <w:rPr>
          <w:rFonts w:ascii="Bookman Old Style" w:hAnsi="Bookman Old Style" w:cs="Arial"/>
          <w:sz w:val="24"/>
          <w:szCs w:val="24"/>
        </w:rPr>
        <w:t>Quelles erreurs systématiques et quelles pratiques inappropriées faudra-t-il déconstruire ?</w:t>
      </w:r>
    </w:p>
    <w:p w14:paraId="6DC14CA5" w14:textId="29C4AE58" w:rsidR="00C82A1A" w:rsidRPr="00B23F43" w:rsidRDefault="00C82A1A" w:rsidP="008A32F9">
      <w:pPr>
        <w:pStyle w:val="Paragraphedeliste"/>
        <w:keepNext/>
        <w:spacing w:after="0" w:line="240" w:lineRule="auto"/>
        <w:ind w:left="360"/>
        <w:outlineLvl w:val="1"/>
        <w:rPr>
          <w:rFonts w:ascii="Bookman Old Style" w:eastAsia="Times New Roman" w:hAnsi="Bookman Old Style" w:cs="Arial"/>
          <w:i/>
          <w:iCs/>
          <w:sz w:val="16"/>
          <w:szCs w:val="16"/>
          <w:lang w:val="fr-FR" w:eastAsia="fr-FR"/>
        </w:rPr>
      </w:pPr>
    </w:p>
    <w:p w14:paraId="04EB19D7" w14:textId="6EBCCCA1" w:rsidR="00E234A2" w:rsidRPr="00B23F43" w:rsidRDefault="00A144E8" w:rsidP="00E234A2">
      <w:pPr>
        <w:keepNext/>
        <w:numPr>
          <w:ilvl w:val="0"/>
          <w:numId w:val="8"/>
        </w:numPr>
        <w:spacing w:after="0" w:line="240" w:lineRule="auto"/>
        <w:outlineLvl w:val="1"/>
        <w:rPr>
          <w:rFonts w:ascii="Bookman Old Style" w:eastAsia="Times New Roman" w:hAnsi="Bookman Old Style" w:cs="Arial"/>
          <w:b/>
          <w:i/>
          <w:iCs/>
          <w:sz w:val="24"/>
          <w:szCs w:val="24"/>
          <w:u w:val="single"/>
          <w:lang w:val="fr-FR" w:eastAsia="fr-FR"/>
        </w:rPr>
      </w:pPr>
      <w:r w:rsidRPr="00B23F43">
        <w:rPr>
          <w:rFonts w:ascii="Bookman Old Style" w:eastAsia="Times New Roman" w:hAnsi="Bookman Old Style" w:cs="Arial"/>
          <w:b/>
          <w:i/>
          <w:iCs/>
          <w:sz w:val="24"/>
          <w:szCs w:val="24"/>
          <w:u w:val="single"/>
          <w:lang w:val="fr-FR" w:eastAsia="fr-FR"/>
        </w:rPr>
        <w:t>L'évaluation formative :</w:t>
      </w:r>
    </w:p>
    <w:p w14:paraId="2FB2232E" w14:textId="7CCA3707" w:rsidR="006C7F58" w:rsidRPr="00B23F43" w:rsidRDefault="006C7F58" w:rsidP="00E234A2">
      <w:pPr>
        <w:pStyle w:val="Paragraphedeliste"/>
        <w:numPr>
          <w:ilvl w:val="0"/>
          <w:numId w:val="18"/>
        </w:numPr>
        <w:spacing w:after="120" w:line="240" w:lineRule="auto"/>
        <w:rPr>
          <w:rFonts w:ascii="Bookman Old Style" w:eastAsia="Times New Roman" w:hAnsi="Bookman Old Style" w:cs="Arial"/>
          <w:b/>
          <w:i/>
          <w:iCs/>
          <w:sz w:val="24"/>
          <w:szCs w:val="24"/>
          <w:u w:val="single"/>
          <w:lang w:val="fr-FR" w:eastAsia="fr-FR"/>
        </w:rPr>
      </w:pPr>
      <w:proofErr w:type="gramStart"/>
      <w:r w:rsidRPr="00B23F43">
        <w:rPr>
          <w:rFonts w:ascii="Bookman Old Style" w:eastAsia="Times New Roman" w:hAnsi="Bookman Old Style" w:cs="Times New Roman"/>
          <w:i/>
          <w:iCs/>
          <w:sz w:val="24"/>
          <w:szCs w:val="24"/>
          <w:lang w:val="fr-FR" w:eastAsia="fr-FR"/>
        </w:rPr>
        <w:t>elle</w:t>
      </w:r>
      <w:proofErr w:type="gramEnd"/>
      <w:r w:rsidRPr="00B23F43">
        <w:rPr>
          <w:rFonts w:ascii="Bookman Old Style" w:eastAsia="Times New Roman" w:hAnsi="Bookman Old Style" w:cs="Times New Roman"/>
          <w:i/>
          <w:iCs/>
          <w:sz w:val="24"/>
          <w:szCs w:val="24"/>
          <w:lang w:val="fr-FR" w:eastAsia="fr-FR"/>
        </w:rPr>
        <w:t xml:space="preserve"> se fait au cours de l’apprentissage pour permettre le réajustement de la didactique.</w:t>
      </w:r>
    </w:p>
    <w:p w14:paraId="5FFC679D" w14:textId="4A3D743B" w:rsidR="006C7F58" w:rsidRPr="00B23F43" w:rsidRDefault="006C7F58" w:rsidP="00E234A2">
      <w:pPr>
        <w:pStyle w:val="Paragraphedeliste"/>
        <w:numPr>
          <w:ilvl w:val="0"/>
          <w:numId w:val="18"/>
        </w:numPr>
        <w:spacing w:after="120" w:line="240" w:lineRule="auto"/>
        <w:rPr>
          <w:rFonts w:ascii="Bookman Old Style" w:eastAsia="Times New Roman" w:hAnsi="Bookman Old Style" w:cs="Times New Roman"/>
          <w:i/>
          <w:iCs/>
          <w:sz w:val="24"/>
          <w:szCs w:val="24"/>
          <w:lang w:val="fr-FR" w:eastAsia="fr-FR"/>
        </w:rPr>
      </w:pPr>
      <w:proofErr w:type="gramStart"/>
      <w:r w:rsidRPr="00B23F43">
        <w:rPr>
          <w:rFonts w:ascii="Bookman Old Style" w:eastAsia="Times New Roman" w:hAnsi="Bookman Old Style" w:cs="Times New Roman"/>
          <w:i/>
          <w:iCs/>
          <w:sz w:val="24"/>
          <w:szCs w:val="24"/>
          <w:lang w:val="fr-FR" w:eastAsia="fr-FR"/>
        </w:rPr>
        <w:t>elle</w:t>
      </w:r>
      <w:proofErr w:type="gramEnd"/>
      <w:r w:rsidRPr="00B23F43">
        <w:rPr>
          <w:rFonts w:ascii="Bookman Old Style" w:eastAsia="Times New Roman" w:hAnsi="Bookman Old Style" w:cs="Times New Roman"/>
          <w:i/>
          <w:iCs/>
          <w:sz w:val="24"/>
          <w:szCs w:val="24"/>
          <w:lang w:val="fr-FR" w:eastAsia="fr-FR"/>
        </w:rPr>
        <w:t xml:space="preserve"> permet de découvrir où et en quoi l’élève éprouve des difficultés, en vue de lui proposer des pistes pour les surmonter.</w:t>
      </w:r>
    </w:p>
    <w:p w14:paraId="711FCBF2" w14:textId="77777777" w:rsidR="006C7F58" w:rsidRPr="00B23F43" w:rsidRDefault="006C7F58" w:rsidP="006C7F58">
      <w:pPr>
        <w:spacing w:after="120" w:line="240" w:lineRule="auto"/>
        <w:rPr>
          <w:rFonts w:ascii="Bookman Old Style" w:eastAsia="Times New Roman" w:hAnsi="Bookman Old Style" w:cs="Times New Roman"/>
          <w:sz w:val="24"/>
          <w:szCs w:val="24"/>
          <w:lang w:val="fr-FR" w:eastAsia="fr-FR"/>
        </w:rPr>
      </w:pPr>
      <w:r w:rsidRPr="00B23F43">
        <w:rPr>
          <w:rFonts w:ascii="Bookman Old Style" w:eastAsia="Times New Roman" w:hAnsi="Bookman Old Style" w:cs="Times New Roman"/>
          <w:sz w:val="24"/>
          <w:szCs w:val="24"/>
          <w:lang w:val="fr-FR" w:eastAsia="fr-FR"/>
        </w:rPr>
        <w:t>Les observations ainsi rassemblées sont données à l’élève à titre indicatif, l’erreur ne le pénalisera jamais.</w:t>
      </w:r>
    </w:p>
    <w:p w14:paraId="6BE001EA"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 xml:space="preserve">Cette </w:t>
      </w:r>
      <w:r w:rsidRPr="00B23F43">
        <w:rPr>
          <w:rFonts w:ascii="Bookman Old Style" w:eastAsia="Times New Roman" w:hAnsi="Bookman Old Style" w:cs="Times New Roman"/>
          <w:b/>
          <w:sz w:val="24"/>
          <w:szCs w:val="24"/>
          <w:lang w:eastAsia="fr-FR"/>
        </w:rPr>
        <w:t>absence de sanction</w:t>
      </w:r>
      <w:r w:rsidRPr="00B23F43">
        <w:rPr>
          <w:rFonts w:ascii="Bookman Old Style" w:eastAsia="Times New Roman" w:hAnsi="Bookman Old Style" w:cs="Times New Roman"/>
          <w:sz w:val="24"/>
          <w:szCs w:val="24"/>
          <w:lang w:eastAsia="fr-FR"/>
        </w:rPr>
        <w:t xml:space="preserve"> et de jugement liés à l’erreur créera </w:t>
      </w:r>
      <w:r w:rsidRPr="00B23F43">
        <w:rPr>
          <w:rFonts w:ascii="Bookman Old Style" w:eastAsia="Times New Roman" w:hAnsi="Bookman Old Style" w:cs="Times New Roman"/>
          <w:b/>
          <w:sz w:val="24"/>
          <w:szCs w:val="24"/>
          <w:lang w:eastAsia="fr-FR"/>
        </w:rPr>
        <w:t>la sécurité indispensable</w:t>
      </w:r>
      <w:r w:rsidRPr="00B23F43">
        <w:rPr>
          <w:rFonts w:ascii="Bookman Old Style" w:eastAsia="Times New Roman" w:hAnsi="Bookman Old Style" w:cs="Times New Roman"/>
          <w:sz w:val="24"/>
          <w:szCs w:val="24"/>
          <w:lang w:eastAsia="fr-FR"/>
        </w:rPr>
        <w:t xml:space="preserve"> pour que chaque élève ose prendre le risque d’apprendre dans des situations nouvelles pour lui.  Elle est donc essentielle dans un enseignement auquel l’enfant prend une part active.</w:t>
      </w:r>
    </w:p>
    <w:p w14:paraId="0BB669B8" w14:textId="77777777" w:rsidR="006C7F58" w:rsidRPr="00B23F43" w:rsidRDefault="006C7F58" w:rsidP="006C7F58">
      <w:pPr>
        <w:spacing w:after="0" w:line="240" w:lineRule="auto"/>
        <w:rPr>
          <w:rFonts w:ascii="Bookman Old Style" w:eastAsia="Times New Roman" w:hAnsi="Bookman Old Style" w:cs="Times New Roman"/>
          <w:sz w:val="16"/>
          <w:szCs w:val="16"/>
          <w:lang w:eastAsia="fr-FR"/>
        </w:rPr>
      </w:pPr>
    </w:p>
    <w:p w14:paraId="7002671F" w14:textId="77777777" w:rsidR="006C7F58" w:rsidRPr="00B23F43" w:rsidRDefault="006C7F58" w:rsidP="006C7F58">
      <w:pPr>
        <w:keepNext/>
        <w:numPr>
          <w:ilvl w:val="0"/>
          <w:numId w:val="7"/>
        </w:numPr>
        <w:spacing w:after="0" w:line="240" w:lineRule="auto"/>
        <w:outlineLvl w:val="1"/>
        <w:rPr>
          <w:rFonts w:ascii="Bookman Old Style" w:eastAsia="Times New Roman" w:hAnsi="Bookman Old Style" w:cs="Arial"/>
          <w:b/>
          <w:i/>
          <w:iCs/>
          <w:sz w:val="24"/>
          <w:szCs w:val="24"/>
          <w:u w:val="single"/>
          <w:lang w:val="fr-FR" w:eastAsia="fr-FR"/>
        </w:rPr>
      </w:pPr>
      <w:r w:rsidRPr="00B23F43">
        <w:rPr>
          <w:rFonts w:ascii="Bookman Old Style" w:eastAsia="Times New Roman" w:hAnsi="Bookman Old Style" w:cs="Arial"/>
          <w:b/>
          <w:i/>
          <w:iCs/>
          <w:sz w:val="24"/>
          <w:szCs w:val="24"/>
          <w:u w:val="single"/>
          <w:lang w:val="fr-FR" w:eastAsia="fr-FR"/>
        </w:rPr>
        <w:lastRenderedPageBreak/>
        <w:t xml:space="preserve">L’évaluation sommative : </w:t>
      </w:r>
    </w:p>
    <w:p w14:paraId="273B01B4" w14:textId="77777777" w:rsidR="006C7F58" w:rsidRPr="00B23F43" w:rsidRDefault="006C7F58" w:rsidP="006C7F58">
      <w:pPr>
        <w:spacing w:after="120" w:line="240" w:lineRule="auto"/>
        <w:rPr>
          <w:rFonts w:ascii="Bookman Old Style" w:eastAsia="Times New Roman" w:hAnsi="Bookman Old Style" w:cs="Times New Roman"/>
          <w:i/>
          <w:iCs/>
          <w:sz w:val="24"/>
          <w:szCs w:val="24"/>
          <w:lang w:val="fr-FR" w:eastAsia="fr-FR"/>
        </w:rPr>
      </w:pPr>
      <w:r w:rsidRPr="00B23F43">
        <w:rPr>
          <w:rFonts w:ascii="Bookman Old Style" w:eastAsia="Times New Roman" w:hAnsi="Bookman Old Style" w:cs="Times New Roman"/>
          <w:i/>
          <w:iCs/>
          <w:sz w:val="24"/>
          <w:szCs w:val="24"/>
          <w:lang w:val="fr-FR" w:eastAsia="fr-FR"/>
        </w:rPr>
        <w:t xml:space="preserve">Chaque épreuve à caractère sommatif aura lieu au terme d’une ou plusieurs séquences d’apprentissage pour en faire le bilan.  </w:t>
      </w:r>
      <w:r w:rsidRPr="00B23F43">
        <w:rPr>
          <w:rFonts w:ascii="Bookman Old Style" w:eastAsia="Times New Roman" w:hAnsi="Bookman Old Style" w:cs="Times New Roman"/>
          <w:b/>
          <w:i/>
          <w:iCs/>
          <w:sz w:val="24"/>
          <w:szCs w:val="24"/>
          <w:lang w:val="fr-FR" w:eastAsia="fr-FR"/>
        </w:rPr>
        <w:t>Elle indiquera à l’élève et à ses parents</w:t>
      </w:r>
      <w:r w:rsidRPr="00B23F43">
        <w:rPr>
          <w:rFonts w:ascii="Bookman Old Style" w:eastAsia="Times New Roman" w:hAnsi="Bookman Old Style" w:cs="Times New Roman"/>
          <w:i/>
          <w:iCs/>
          <w:sz w:val="24"/>
          <w:szCs w:val="24"/>
          <w:lang w:val="fr-FR" w:eastAsia="fr-FR"/>
        </w:rPr>
        <w:t xml:space="preserve"> le degré d’acquisition des connaissances et de maîtrise des compétences.  Elle permettra à l’équipe éducative de les certifier, de prendre et de motiver ses décisions de fin d’année scolaire.</w:t>
      </w:r>
    </w:p>
    <w:p w14:paraId="1DBD3088" w14:textId="77777777" w:rsidR="006C7F58" w:rsidRPr="00B23F43" w:rsidRDefault="006C7F58" w:rsidP="006C7F58">
      <w:pPr>
        <w:spacing w:after="0" w:line="240" w:lineRule="auto"/>
        <w:rPr>
          <w:rFonts w:ascii="Bookman Old Style" w:eastAsia="Times New Roman" w:hAnsi="Bookman Old Style" w:cs="Times New Roman"/>
          <w:sz w:val="16"/>
          <w:szCs w:val="16"/>
          <w:lang w:val="fr-FR" w:eastAsia="fr-FR"/>
        </w:rPr>
      </w:pPr>
    </w:p>
    <w:p w14:paraId="7DFB9896" w14:textId="77777777" w:rsidR="006C7F58" w:rsidRPr="00B23F43" w:rsidRDefault="00D31C8A"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b/>
          <w:sz w:val="24"/>
          <w:szCs w:val="24"/>
          <w:lang w:eastAsia="fr-FR"/>
        </w:rPr>
        <w:t>Certaines épreuves d’évaluation sommative en lecture ne ser</w:t>
      </w:r>
      <w:r w:rsidR="00E26B2B" w:rsidRPr="00B23F43">
        <w:rPr>
          <w:rFonts w:ascii="Bookman Old Style" w:eastAsia="Times New Roman" w:hAnsi="Bookman Old Style" w:cs="Times New Roman"/>
          <w:b/>
          <w:sz w:val="24"/>
          <w:szCs w:val="24"/>
          <w:lang w:eastAsia="fr-FR"/>
        </w:rPr>
        <w:t>ont</w:t>
      </w:r>
      <w:r w:rsidRPr="00B23F43">
        <w:rPr>
          <w:rFonts w:ascii="Bookman Old Style" w:eastAsia="Times New Roman" w:hAnsi="Bookman Old Style" w:cs="Times New Roman"/>
          <w:b/>
          <w:sz w:val="24"/>
          <w:szCs w:val="24"/>
          <w:lang w:eastAsia="fr-FR"/>
        </w:rPr>
        <w:t xml:space="preserve"> pas </w:t>
      </w:r>
      <w:r w:rsidR="006C7F58" w:rsidRPr="00B23F43">
        <w:rPr>
          <w:rFonts w:ascii="Bookman Old Style" w:eastAsia="Times New Roman" w:hAnsi="Bookman Old Style" w:cs="Times New Roman"/>
          <w:b/>
          <w:sz w:val="24"/>
          <w:szCs w:val="24"/>
          <w:lang w:eastAsia="fr-FR"/>
        </w:rPr>
        <w:t>toujours annoncée</w:t>
      </w:r>
      <w:r w:rsidRPr="00B23F43">
        <w:rPr>
          <w:rFonts w:ascii="Bookman Old Style" w:eastAsia="Times New Roman" w:hAnsi="Bookman Old Style" w:cs="Times New Roman"/>
          <w:b/>
          <w:sz w:val="24"/>
          <w:szCs w:val="24"/>
          <w:lang w:eastAsia="fr-FR"/>
        </w:rPr>
        <w:t>s</w:t>
      </w:r>
      <w:r w:rsidR="006C7F58" w:rsidRPr="00B23F43">
        <w:rPr>
          <w:rFonts w:ascii="Bookman Old Style" w:eastAsia="Times New Roman" w:hAnsi="Bookman Old Style" w:cs="Times New Roman"/>
          <w:sz w:val="24"/>
          <w:szCs w:val="24"/>
          <w:lang w:eastAsia="fr-FR"/>
        </w:rPr>
        <w:t xml:space="preserve"> comme telle par l’enseignant(e).</w:t>
      </w:r>
      <w:r w:rsidRPr="00B23F43">
        <w:rPr>
          <w:rFonts w:ascii="Bookman Old Style" w:eastAsia="Times New Roman" w:hAnsi="Bookman Old Style" w:cs="Times New Roman"/>
          <w:sz w:val="24"/>
          <w:szCs w:val="24"/>
          <w:lang w:eastAsia="fr-FR"/>
        </w:rPr>
        <w:t xml:space="preserve"> </w:t>
      </w:r>
    </w:p>
    <w:p w14:paraId="3819A1C3" w14:textId="77777777" w:rsidR="006C7F58" w:rsidRPr="00B23F43" w:rsidRDefault="006C7F58" w:rsidP="006C7F58">
      <w:pPr>
        <w:spacing w:after="0" w:line="240" w:lineRule="auto"/>
        <w:rPr>
          <w:rFonts w:ascii="Bookman Old Style" w:eastAsia="Times New Roman" w:hAnsi="Bookman Old Style" w:cs="Times New Roman"/>
          <w:sz w:val="16"/>
          <w:szCs w:val="16"/>
          <w:lang w:eastAsia="fr-FR"/>
        </w:rPr>
      </w:pPr>
    </w:p>
    <w:p w14:paraId="4A5F85A3" w14:textId="5C0332A6" w:rsidR="00F91F1C" w:rsidRPr="00B23F43" w:rsidRDefault="00F91F1C" w:rsidP="00F91F1C">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b/>
          <w:sz w:val="24"/>
          <w:szCs w:val="24"/>
          <w:lang w:eastAsia="fr-FR"/>
        </w:rPr>
        <w:t>Toute épreuve d’évaluation sommative devra toujours êtr</w:t>
      </w:r>
      <w:r w:rsidRPr="00B23F43">
        <w:rPr>
          <w:rFonts w:ascii="Bookman Old Style" w:eastAsia="Times New Roman" w:hAnsi="Bookman Old Style" w:cs="Times New Roman"/>
          <w:b/>
          <w:strike/>
          <w:sz w:val="24"/>
          <w:szCs w:val="24"/>
          <w:lang w:eastAsia="fr-FR"/>
        </w:rPr>
        <w:t>e</w:t>
      </w:r>
      <w:r w:rsidRPr="00B23F43">
        <w:rPr>
          <w:rFonts w:ascii="Bookman Old Style" w:eastAsia="Times New Roman" w:hAnsi="Bookman Old Style" w:cs="Times New Roman"/>
          <w:b/>
          <w:sz w:val="24"/>
          <w:szCs w:val="24"/>
          <w:lang w:eastAsia="fr-FR"/>
        </w:rPr>
        <w:t xml:space="preserve"> annoncée</w:t>
      </w:r>
      <w:r w:rsidRPr="00B23F43">
        <w:rPr>
          <w:rFonts w:ascii="Bookman Old Style" w:eastAsia="Times New Roman" w:hAnsi="Bookman Old Style" w:cs="Times New Roman"/>
          <w:sz w:val="24"/>
          <w:szCs w:val="24"/>
          <w:lang w:eastAsia="fr-FR"/>
        </w:rPr>
        <w:t xml:space="preserve"> comme telle par l’enseignant(e) à part certaines </w:t>
      </w:r>
      <w:r w:rsidRPr="00B23F43">
        <w:rPr>
          <w:rFonts w:ascii="Bookman Old Style" w:eastAsia="Times New Roman" w:hAnsi="Bookman Old Style" w:cs="Times New Roman"/>
          <w:b/>
          <w:sz w:val="24"/>
          <w:szCs w:val="24"/>
          <w:lang w:eastAsia="fr-FR"/>
        </w:rPr>
        <w:t>en lecture</w:t>
      </w:r>
      <w:r w:rsidRPr="00B23F43">
        <w:rPr>
          <w:rFonts w:ascii="Bookman Old Style" w:eastAsia="Times New Roman" w:hAnsi="Bookman Old Style" w:cs="Times New Roman"/>
          <w:sz w:val="24"/>
          <w:szCs w:val="24"/>
          <w:lang w:eastAsia="fr-FR"/>
        </w:rPr>
        <w:t xml:space="preserve">. </w:t>
      </w:r>
    </w:p>
    <w:p w14:paraId="4D96A936" w14:textId="77777777" w:rsidR="00F91F1C" w:rsidRPr="00B23F43" w:rsidRDefault="00F91F1C" w:rsidP="006C7F58">
      <w:pPr>
        <w:spacing w:after="0" w:line="240" w:lineRule="auto"/>
        <w:rPr>
          <w:rFonts w:ascii="Bookman Old Style" w:eastAsia="Times New Roman" w:hAnsi="Bookman Old Style" w:cs="Times New Roman"/>
          <w:sz w:val="16"/>
          <w:szCs w:val="16"/>
          <w:lang w:eastAsia="fr-FR"/>
        </w:rPr>
      </w:pPr>
    </w:p>
    <w:p w14:paraId="27E66525"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Toute épreuve, qu’elle soit formative ou sommative (à l’exception d’éventuelles épreuves terminales en juin pour les élèves en situation de réussite), sera le plus souvent suivie d’une analyse et de remédiations.</w:t>
      </w:r>
    </w:p>
    <w:p w14:paraId="4CC2FED4" w14:textId="77777777" w:rsidR="006C7F58" w:rsidRPr="00B23F43" w:rsidRDefault="006C7F58" w:rsidP="006C7F58">
      <w:pPr>
        <w:spacing w:after="0" w:line="240" w:lineRule="auto"/>
        <w:rPr>
          <w:rFonts w:ascii="Bookman Old Style" w:eastAsia="Times New Roman" w:hAnsi="Bookman Old Style" w:cs="Times New Roman"/>
          <w:sz w:val="16"/>
          <w:szCs w:val="16"/>
          <w:lang w:eastAsia="fr-FR"/>
        </w:rPr>
      </w:pPr>
    </w:p>
    <w:p w14:paraId="6FB6E24E" w14:textId="53F99561" w:rsidR="006C7F58" w:rsidRPr="00B23F43" w:rsidRDefault="006C7F58" w:rsidP="006C7F58">
      <w:pPr>
        <w:keepNext/>
        <w:numPr>
          <w:ilvl w:val="0"/>
          <w:numId w:val="6"/>
        </w:numPr>
        <w:spacing w:after="0" w:line="240" w:lineRule="auto"/>
        <w:outlineLvl w:val="1"/>
        <w:rPr>
          <w:rFonts w:ascii="Bookman Old Style" w:eastAsia="Times New Roman" w:hAnsi="Bookman Old Style" w:cs="Arial"/>
          <w:b/>
          <w:i/>
          <w:iCs/>
          <w:sz w:val="24"/>
          <w:szCs w:val="24"/>
          <w:u w:val="single"/>
          <w:lang w:val="fr-FR" w:eastAsia="fr-FR"/>
        </w:rPr>
      </w:pPr>
      <w:r w:rsidRPr="00B23F43">
        <w:rPr>
          <w:rFonts w:ascii="Bookman Old Style" w:eastAsia="Times New Roman" w:hAnsi="Bookman Old Style" w:cs="Arial"/>
          <w:b/>
          <w:i/>
          <w:iCs/>
          <w:sz w:val="24"/>
          <w:szCs w:val="24"/>
          <w:u w:val="single"/>
          <w:lang w:val="fr-FR" w:eastAsia="fr-FR"/>
        </w:rPr>
        <w:t xml:space="preserve">L’évaluation certificative : </w:t>
      </w:r>
    </w:p>
    <w:p w14:paraId="28E48AD3" w14:textId="77777777" w:rsidR="00354652" w:rsidRPr="00B23F43" w:rsidRDefault="00354652" w:rsidP="00354652">
      <w:pPr>
        <w:keepNext/>
        <w:spacing w:after="0" w:line="240" w:lineRule="auto"/>
        <w:ind w:left="360"/>
        <w:outlineLvl w:val="1"/>
        <w:rPr>
          <w:rFonts w:ascii="Bookman Old Style" w:eastAsia="Times New Roman" w:hAnsi="Bookman Old Style" w:cs="Arial"/>
          <w:b/>
          <w:i/>
          <w:iCs/>
          <w:sz w:val="24"/>
          <w:szCs w:val="24"/>
          <w:u w:val="single"/>
          <w:lang w:val="fr-FR" w:eastAsia="fr-FR"/>
        </w:rPr>
      </w:pPr>
    </w:p>
    <w:p w14:paraId="406CCD8B" w14:textId="79F3AF89" w:rsidR="00354652" w:rsidRPr="00B23F43" w:rsidRDefault="00354652" w:rsidP="006F0643">
      <w:pPr>
        <w:autoSpaceDE w:val="0"/>
        <w:autoSpaceDN w:val="0"/>
        <w:adjustRightInd w:val="0"/>
        <w:spacing w:after="0" w:line="240" w:lineRule="auto"/>
        <w:jc w:val="both"/>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Passage du CEB (Certificat d’</w:t>
      </w:r>
      <w:r w:rsidR="000E4632" w:rsidRPr="00B23F43">
        <w:rPr>
          <w:rFonts w:ascii="Bookman Old Style" w:eastAsia="Times New Roman" w:hAnsi="Bookman Old Style" w:cs="Times New Roman"/>
          <w:sz w:val="24"/>
          <w:szCs w:val="24"/>
          <w:lang w:eastAsia="fr-FR"/>
        </w:rPr>
        <w:t>é</w:t>
      </w:r>
      <w:r w:rsidRPr="00B23F43">
        <w:rPr>
          <w:rFonts w:ascii="Bookman Old Style" w:eastAsia="Times New Roman" w:hAnsi="Bookman Old Style" w:cs="Times New Roman"/>
          <w:sz w:val="24"/>
          <w:szCs w:val="24"/>
          <w:lang w:eastAsia="fr-FR"/>
        </w:rPr>
        <w:t xml:space="preserve">tudes de </w:t>
      </w:r>
      <w:r w:rsidR="000E4632" w:rsidRPr="00B23F43">
        <w:rPr>
          <w:rFonts w:ascii="Bookman Old Style" w:eastAsia="Times New Roman" w:hAnsi="Bookman Old Style" w:cs="Times New Roman"/>
          <w:sz w:val="24"/>
          <w:szCs w:val="24"/>
          <w:lang w:eastAsia="fr-FR"/>
        </w:rPr>
        <w:t>b</w:t>
      </w:r>
      <w:r w:rsidRPr="00B23F43">
        <w:rPr>
          <w:rFonts w:ascii="Bookman Old Style" w:eastAsia="Times New Roman" w:hAnsi="Bookman Old Style" w:cs="Times New Roman"/>
          <w:sz w:val="24"/>
          <w:szCs w:val="24"/>
          <w:lang w:eastAsia="fr-FR"/>
        </w:rPr>
        <w:t>ase).  Celui-ci est conçu sur la base des Référentiels du Tronc Commun (RTC) et évalue les contenus et les attendus prévus pour la fin de la 6e année primaire.</w:t>
      </w:r>
    </w:p>
    <w:p w14:paraId="14A21CFF" w14:textId="77777777" w:rsidR="000E4632" w:rsidRPr="00B23F43" w:rsidRDefault="000E4632" w:rsidP="006F0643">
      <w:pPr>
        <w:autoSpaceDE w:val="0"/>
        <w:autoSpaceDN w:val="0"/>
        <w:adjustRightInd w:val="0"/>
        <w:spacing w:after="0" w:line="240" w:lineRule="auto"/>
        <w:jc w:val="both"/>
        <w:rPr>
          <w:rFonts w:ascii="Bookman Old Style" w:eastAsia="Times New Roman" w:hAnsi="Bookman Old Style" w:cs="Times New Roman"/>
          <w:sz w:val="24"/>
          <w:szCs w:val="24"/>
          <w:lang w:eastAsia="fr-FR"/>
        </w:rPr>
      </w:pPr>
    </w:p>
    <w:p w14:paraId="6737A3C4" w14:textId="4383EE8E"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val="fr-FR" w:eastAsia="fr-FR"/>
        </w:rPr>
        <w:t xml:space="preserve">En cas d’échec, un jury interne présidé </w:t>
      </w:r>
      <w:r w:rsidRPr="00B23F43">
        <w:rPr>
          <w:rFonts w:ascii="Bookman Old Style" w:eastAsia="Times New Roman" w:hAnsi="Bookman Old Style" w:cs="Times New Roman"/>
          <w:sz w:val="24"/>
          <w:szCs w:val="24"/>
          <w:lang w:eastAsia="fr-FR"/>
        </w:rPr>
        <w:t>par le chef d’établissem</w:t>
      </w:r>
      <w:r w:rsidR="006F0643" w:rsidRPr="00B23F43">
        <w:rPr>
          <w:rFonts w:ascii="Bookman Old Style" w:eastAsia="Times New Roman" w:hAnsi="Bookman Old Style" w:cs="Times New Roman"/>
          <w:sz w:val="24"/>
          <w:szCs w:val="24"/>
          <w:lang w:eastAsia="fr-FR"/>
        </w:rPr>
        <w:t>ent et composé des instituteurs</w:t>
      </w:r>
      <w:r w:rsidRPr="00B23F43">
        <w:rPr>
          <w:rFonts w:ascii="Bookman Old Style" w:eastAsia="Times New Roman" w:hAnsi="Bookman Old Style" w:cs="Times New Roman"/>
          <w:sz w:val="24"/>
          <w:szCs w:val="24"/>
          <w:lang w:eastAsia="fr-FR"/>
        </w:rPr>
        <w:t xml:space="preserve"> exerçant tout ou partie de leur charge en 5</w:t>
      </w:r>
      <w:r w:rsidRPr="00B23F43">
        <w:rPr>
          <w:rFonts w:ascii="Bookman Old Style" w:eastAsia="Times New Roman" w:hAnsi="Bookman Old Style" w:cs="Times New Roman"/>
          <w:sz w:val="24"/>
          <w:szCs w:val="24"/>
          <w:vertAlign w:val="superscript"/>
          <w:lang w:eastAsia="fr-FR"/>
        </w:rPr>
        <w:t>e</w:t>
      </w:r>
      <w:r w:rsidRPr="00B23F43">
        <w:rPr>
          <w:rFonts w:ascii="Bookman Old Style" w:eastAsia="Times New Roman" w:hAnsi="Bookman Old Style" w:cs="Times New Roman"/>
          <w:sz w:val="24"/>
          <w:szCs w:val="24"/>
          <w:lang w:eastAsia="fr-FR"/>
        </w:rPr>
        <w:t xml:space="preserve"> et 6</w:t>
      </w:r>
      <w:r w:rsidRPr="00B23F43">
        <w:rPr>
          <w:rFonts w:ascii="Bookman Old Style" w:eastAsia="Times New Roman" w:hAnsi="Bookman Old Style" w:cs="Times New Roman"/>
          <w:sz w:val="24"/>
          <w:szCs w:val="24"/>
          <w:vertAlign w:val="superscript"/>
          <w:lang w:eastAsia="fr-FR"/>
        </w:rPr>
        <w:t>e</w:t>
      </w:r>
      <w:r w:rsidRPr="00B23F43">
        <w:rPr>
          <w:rFonts w:ascii="Bookman Old Style" w:eastAsia="Times New Roman" w:hAnsi="Bookman Old Style" w:cs="Times New Roman"/>
          <w:sz w:val="24"/>
          <w:szCs w:val="24"/>
          <w:lang w:eastAsia="fr-FR"/>
        </w:rPr>
        <w:t xml:space="preserve"> primaires sera constitué.</w:t>
      </w:r>
    </w:p>
    <w:p w14:paraId="5C927942" w14:textId="77777777" w:rsidR="006C7F58" w:rsidRPr="00B23F43" w:rsidRDefault="006C7F58" w:rsidP="006C7F58">
      <w:pPr>
        <w:tabs>
          <w:tab w:val="left" w:pos="900"/>
          <w:tab w:val="left" w:pos="5205"/>
        </w:tabs>
        <w:spacing w:after="0" w:line="240" w:lineRule="auto"/>
        <w:jc w:val="both"/>
        <w:rPr>
          <w:rFonts w:ascii="Bookman Old Style" w:eastAsia="Times New Roman" w:hAnsi="Bookman Old Style" w:cs="Times New Roman"/>
          <w:b/>
          <w:sz w:val="24"/>
          <w:szCs w:val="24"/>
          <w:lang w:eastAsia="fr-FR"/>
        </w:rPr>
      </w:pPr>
      <w:r w:rsidRPr="00B23F43">
        <w:rPr>
          <w:rFonts w:ascii="Bookman Old Style" w:eastAsia="Times New Roman" w:hAnsi="Bookman Old Style" w:cs="Times New Roman"/>
          <w:sz w:val="24"/>
          <w:szCs w:val="24"/>
          <w:lang w:eastAsia="fr-FR"/>
        </w:rPr>
        <w:t>C</w:t>
      </w:r>
      <w:r w:rsidRPr="00B23F43">
        <w:rPr>
          <w:rFonts w:ascii="Bookman Old Style" w:eastAsia="Times New Roman" w:hAnsi="Bookman Old Style" w:cs="Times New Roman"/>
          <w:b/>
          <w:sz w:val="24"/>
          <w:szCs w:val="24"/>
          <w:lang w:eastAsia="fr-FR"/>
        </w:rPr>
        <w:t>e jury peut accorder le Certificat d’études de base à l’élève inscrit en 6</w:t>
      </w:r>
      <w:r w:rsidRPr="00B23F43">
        <w:rPr>
          <w:rFonts w:ascii="Bookman Old Style" w:eastAsia="Times New Roman" w:hAnsi="Bookman Old Style" w:cs="Times New Roman"/>
          <w:b/>
          <w:sz w:val="24"/>
          <w:szCs w:val="24"/>
          <w:vertAlign w:val="superscript"/>
          <w:lang w:eastAsia="fr-FR"/>
        </w:rPr>
        <w:t>e</w:t>
      </w:r>
      <w:r w:rsidRPr="00B23F43">
        <w:rPr>
          <w:rFonts w:ascii="Bookman Old Style" w:eastAsia="Times New Roman" w:hAnsi="Bookman Old Style" w:cs="Times New Roman"/>
          <w:b/>
          <w:sz w:val="24"/>
          <w:szCs w:val="24"/>
          <w:lang w:eastAsia="fr-FR"/>
        </w:rPr>
        <w:t xml:space="preserve"> année primaire qui n’a pas satisfait ou qui n’a pu participer en tout ou en partie à l’épreuve externe commune.</w:t>
      </w:r>
    </w:p>
    <w:p w14:paraId="7A42B7C2" w14:textId="77777777" w:rsidR="006C7F58" w:rsidRPr="00B23F43" w:rsidRDefault="006C7F58" w:rsidP="006C7F58">
      <w:pPr>
        <w:tabs>
          <w:tab w:val="left" w:pos="900"/>
          <w:tab w:val="left" w:pos="5205"/>
        </w:tabs>
        <w:spacing w:after="0" w:line="240" w:lineRule="auto"/>
        <w:jc w:val="both"/>
        <w:rPr>
          <w:rFonts w:ascii="Bookman Old Style" w:eastAsia="Times New Roman" w:hAnsi="Bookman Old Style" w:cs="Times New Roman"/>
          <w:b/>
          <w:sz w:val="16"/>
          <w:szCs w:val="16"/>
          <w:lang w:eastAsia="fr-FR"/>
        </w:rPr>
      </w:pPr>
    </w:p>
    <w:p w14:paraId="6C90850F" w14:textId="77777777" w:rsidR="006C7F58" w:rsidRPr="00B23F43" w:rsidRDefault="006C7F58" w:rsidP="006C7F58">
      <w:pPr>
        <w:tabs>
          <w:tab w:val="left" w:pos="900"/>
          <w:tab w:val="left" w:pos="5205"/>
        </w:tabs>
        <w:spacing w:after="0" w:line="240" w:lineRule="auto"/>
        <w:jc w:val="both"/>
        <w:rPr>
          <w:rFonts w:ascii="Bookman Old Style" w:eastAsia="Times New Roman" w:hAnsi="Bookman Old Style" w:cs="Times New Roman"/>
          <w:b/>
          <w:sz w:val="24"/>
          <w:szCs w:val="24"/>
          <w:lang w:eastAsia="fr-FR"/>
        </w:rPr>
      </w:pPr>
      <w:r w:rsidRPr="00B23F43">
        <w:rPr>
          <w:rFonts w:ascii="Bookman Old Style" w:eastAsia="Times New Roman" w:hAnsi="Bookman Old Style" w:cs="Times New Roman"/>
          <w:b/>
          <w:sz w:val="24"/>
          <w:szCs w:val="24"/>
          <w:lang w:eastAsia="fr-FR"/>
        </w:rPr>
        <w:t>Le jury fonde alors sa décision sur un dossier comportant :</w:t>
      </w:r>
    </w:p>
    <w:p w14:paraId="7F4D8CC0" w14:textId="77777777" w:rsidR="006C7F58" w:rsidRPr="00B23F43" w:rsidRDefault="006C7F58" w:rsidP="006C7F58">
      <w:pPr>
        <w:tabs>
          <w:tab w:val="left" w:pos="900"/>
          <w:tab w:val="left" w:pos="5205"/>
        </w:tabs>
        <w:spacing w:after="0" w:line="240" w:lineRule="auto"/>
        <w:ind w:left="1440" w:hanging="900"/>
        <w:jc w:val="both"/>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b/>
          <w:sz w:val="24"/>
          <w:szCs w:val="24"/>
          <w:lang w:eastAsia="fr-FR"/>
        </w:rPr>
        <w:tab/>
        <w:t xml:space="preserve">    </w:t>
      </w:r>
      <w:r w:rsidRPr="00B23F43">
        <w:rPr>
          <w:rFonts w:ascii="Bookman Old Style" w:eastAsia="Times New Roman" w:hAnsi="Bookman Old Style" w:cs="Times New Roman"/>
          <w:b/>
          <w:bCs/>
          <w:sz w:val="24"/>
          <w:szCs w:val="24"/>
          <w:lang w:eastAsia="fr-FR"/>
        </w:rPr>
        <w:t xml:space="preserve">  - </w:t>
      </w:r>
      <w:r w:rsidRPr="00B23F43">
        <w:rPr>
          <w:rFonts w:ascii="Bookman Old Style" w:eastAsia="Times New Roman" w:hAnsi="Bookman Old Style" w:cs="Times New Roman"/>
          <w:sz w:val="24"/>
          <w:szCs w:val="24"/>
          <w:lang w:eastAsia="fr-FR"/>
        </w:rPr>
        <w:t xml:space="preserve">la copie des bulletins des deux dernières années de la scolarité primaire de l’élève, tels qu’ils ont été communiqués aux parents.  Toutefois, lorsqu’un élève fréquente l’enseignement primaire organisé ou subventionné par la </w:t>
      </w:r>
      <w:r w:rsidR="00D31C8A" w:rsidRPr="00B23F43">
        <w:rPr>
          <w:rFonts w:ascii="Bookman Old Style" w:eastAsia="Times New Roman" w:hAnsi="Bookman Old Style" w:cs="Times New Roman"/>
          <w:sz w:val="24"/>
          <w:szCs w:val="24"/>
          <w:lang w:eastAsia="fr-FR"/>
        </w:rPr>
        <w:t xml:space="preserve">Fédération Wallonie-Bruxelles </w:t>
      </w:r>
      <w:r w:rsidRPr="00B23F43">
        <w:rPr>
          <w:rFonts w:ascii="Bookman Old Style" w:eastAsia="Times New Roman" w:hAnsi="Bookman Old Style" w:cs="Times New Roman"/>
          <w:sz w:val="24"/>
          <w:szCs w:val="24"/>
          <w:lang w:eastAsia="fr-FR"/>
        </w:rPr>
        <w:t>depuis moins de deux années scolaires, la copie des bulletins d’une seule année scolaire peut suffire ;</w:t>
      </w:r>
    </w:p>
    <w:p w14:paraId="5D1DAF23" w14:textId="77777777" w:rsidR="006C7F58" w:rsidRPr="00B23F43" w:rsidRDefault="006C7F58" w:rsidP="006C7F58">
      <w:pPr>
        <w:tabs>
          <w:tab w:val="left" w:pos="900"/>
          <w:tab w:val="left" w:pos="5205"/>
        </w:tabs>
        <w:spacing w:after="0" w:line="240" w:lineRule="auto"/>
        <w:ind w:left="1440" w:hanging="900"/>
        <w:jc w:val="both"/>
        <w:rPr>
          <w:rFonts w:ascii="Bookman Old Style" w:eastAsia="Times New Roman" w:hAnsi="Bookman Old Style" w:cs="Times New Roman"/>
          <w:sz w:val="24"/>
          <w:szCs w:val="24"/>
          <w:lang w:eastAsia="fr-FR"/>
        </w:rPr>
      </w:pPr>
    </w:p>
    <w:p w14:paraId="56D4C8A0" w14:textId="77777777" w:rsidR="006C7F58" w:rsidRPr="00B23F43" w:rsidRDefault="006C7F58" w:rsidP="006C7F58">
      <w:pPr>
        <w:tabs>
          <w:tab w:val="left" w:pos="900"/>
        </w:tabs>
        <w:spacing w:after="0" w:line="240" w:lineRule="auto"/>
        <w:ind w:left="1440" w:hanging="180"/>
        <w:jc w:val="both"/>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b/>
          <w:bCs/>
          <w:sz w:val="24"/>
          <w:szCs w:val="24"/>
          <w:lang w:eastAsia="fr-FR"/>
        </w:rPr>
        <w:t>-</w:t>
      </w:r>
      <w:r w:rsidRPr="00B23F43">
        <w:rPr>
          <w:rFonts w:ascii="Bookman Old Style" w:eastAsia="Times New Roman" w:hAnsi="Bookman Old Style" w:cs="Times New Roman"/>
          <w:sz w:val="24"/>
          <w:szCs w:val="24"/>
          <w:lang w:eastAsia="fr-FR"/>
        </w:rPr>
        <w:tab/>
      </w:r>
      <w:r w:rsidRPr="00B23F43">
        <w:rPr>
          <w:rFonts w:ascii="Bookman Old Style" w:eastAsia="Times New Roman" w:hAnsi="Bookman Old Style" w:cs="Times New Roman"/>
          <w:sz w:val="24"/>
          <w:szCs w:val="24"/>
          <w:u w:val="single"/>
          <w:lang w:eastAsia="fr-FR"/>
        </w:rPr>
        <w:t>un rapport circonstancié</w:t>
      </w:r>
      <w:r w:rsidRPr="00B23F43">
        <w:rPr>
          <w:rFonts w:ascii="Bookman Old Style" w:eastAsia="Times New Roman" w:hAnsi="Bookman Old Style" w:cs="Times New Roman"/>
          <w:sz w:val="24"/>
          <w:szCs w:val="24"/>
          <w:lang w:eastAsia="fr-FR"/>
        </w:rPr>
        <w:t xml:space="preserve"> de la titulaire avec son </w:t>
      </w:r>
      <w:r w:rsidRPr="00B23F43">
        <w:rPr>
          <w:rFonts w:ascii="Bookman Old Style" w:eastAsia="Times New Roman" w:hAnsi="Bookman Old Style" w:cs="Times New Roman"/>
          <w:sz w:val="24"/>
          <w:szCs w:val="24"/>
          <w:u w:val="single"/>
          <w:lang w:eastAsia="fr-FR"/>
        </w:rPr>
        <w:t>avis favorable ou défavorable</w:t>
      </w:r>
      <w:r w:rsidRPr="00B23F43">
        <w:rPr>
          <w:rFonts w:ascii="Bookman Old Style" w:eastAsia="Times New Roman" w:hAnsi="Bookman Old Style" w:cs="Times New Roman"/>
          <w:sz w:val="24"/>
          <w:szCs w:val="24"/>
          <w:lang w:eastAsia="fr-FR"/>
        </w:rPr>
        <w:t xml:space="preserve"> quant à l’attribution du Certificat d’études de base à l’élève concerné ;</w:t>
      </w:r>
    </w:p>
    <w:p w14:paraId="3C218614" w14:textId="77777777" w:rsidR="006C7F58" w:rsidRPr="00B23F43" w:rsidRDefault="006C7F58" w:rsidP="006C7F58">
      <w:pPr>
        <w:tabs>
          <w:tab w:val="left" w:pos="900"/>
        </w:tabs>
        <w:spacing w:after="0" w:line="240" w:lineRule="auto"/>
        <w:ind w:left="1440" w:hanging="180"/>
        <w:jc w:val="both"/>
        <w:rPr>
          <w:rFonts w:ascii="Bookman Old Style" w:eastAsia="Times New Roman" w:hAnsi="Bookman Old Style" w:cs="Times New Roman"/>
          <w:sz w:val="16"/>
          <w:szCs w:val="16"/>
          <w:lang w:eastAsia="fr-FR"/>
        </w:rPr>
      </w:pPr>
    </w:p>
    <w:p w14:paraId="6D2192F1" w14:textId="77777777" w:rsidR="006C7F58" w:rsidRPr="00B23F43" w:rsidRDefault="006C7F58" w:rsidP="006C7F58">
      <w:pPr>
        <w:tabs>
          <w:tab w:val="left" w:pos="900"/>
        </w:tabs>
        <w:spacing w:after="0" w:line="240" w:lineRule="auto"/>
        <w:ind w:left="1260" w:hanging="720"/>
        <w:jc w:val="both"/>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b/>
          <w:sz w:val="24"/>
          <w:szCs w:val="24"/>
          <w:lang w:eastAsia="fr-FR"/>
        </w:rPr>
        <w:tab/>
      </w:r>
      <w:r w:rsidRPr="00B23F43">
        <w:rPr>
          <w:rFonts w:ascii="Bookman Old Style" w:eastAsia="Times New Roman" w:hAnsi="Bookman Old Style" w:cs="Times New Roman"/>
          <w:b/>
          <w:sz w:val="24"/>
          <w:szCs w:val="24"/>
          <w:lang w:eastAsia="fr-FR"/>
        </w:rPr>
        <w:tab/>
        <w:t xml:space="preserve">- </w:t>
      </w:r>
      <w:r w:rsidRPr="00B23F43">
        <w:rPr>
          <w:rFonts w:ascii="Bookman Old Style" w:eastAsia="Times New Roman" w:hAnsi="Bookman Old Style" w:cs="Times New Roman"/>
          <w:sz w:val="24"/>
          <w:szCs w:val="24"/>
          <w:lang w:eastAsia="fr-FR"/>
        </w:rPr>
        <w:t>tout autre élément que le jury estime utile.</w:t>
      </w:r>
    </w:p>
    <w:p w14:paraId="3C0F140C" w14:textId="341BA962" w:rsidR="006C7F58" w:rsidRPr="001E483E" w:rsidRDefault="006C7F58" w:rsidP="006C7F58">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8.</w:t>
      </w:r>
      <w:r w:rsidRPr="00B23F43">
        <w:rPr>
          <w:rFonts w:ascii="Comic Sans MS" w:eastAsia="Times New Roman" w:hAnsi="Comic Sans MS" w:cs="Arial"/>
          <w:b/>
          <w:bCs/>
          <w:kern w:val="32"/>
          <w:sz w:val="32"/>
          <w:szCs w:val="32"/>
          <w:lang w:val="fr-FR" w:eastAsia="fr-FR"/>
        </w:rPr>
        <w:t xml:space="preserve"> </w:t>
      </w:r>
      <w:r w:rsidR="00B47C77">
        <w:rPr>
          <w:rFonts w:ascii="Comic Sans MS" w:eastAsia="Times New Roman" w:hAnsi="Comic Sans MS" w:cs="Arial"/>
          <w:b/>
          <w:bCs/>
          <w:color w:val="FF0000"/>
          <w:kern w:val="32"/>
          <w:sz w:val="32"/>
          <w:szCs w:val="32"/>
          <w:lang w:val="fr-FR" w:eastAsia="fr-FR"/>
        </w:rPr>
        <w:t>Les évaluations</w:t>
      </w:r>
      <w:r w:rsidRPr="001E483E">
        <w:rPr>
          <w:rFonts w:ascii="Comic Sans MS" w:eastAsia="Times New Roman" w:hAnsi="Comic Sans MS" w:cs="Arial"/>
          <w:b/>
          <w:bCs/>
          <w:color w:val="FF0000"/>
          <w:kern w:val="32"/>
          <w:sz w:val="32"/>
          <w:szCs w:val="32"/>
          <w:lang w:val="fr-FR" w:eastAsia="fr-FR"/>
        </w:rPr>
        <w:t xml:space="preserve"> à l’école primaire.</w:t>
      </w:r>
    </w:p>
    <w:p w14:paraId="065B0C75" w14:textId="51B53E28" w:rsidR="006F0643" w:rsidRPr="00B23F43" w:rsidRDefault="006F0643" w:rsidP="00527F57">
      <w:pPr>
        <w:spacing w:after="12" w:line="249" w:lineRule="auto"/>
        <w:ind w:right="46" w:hanging="10"/>
        <w:rPr>
          <w:rFonts w:ascii="Bookman Old Style" w:eastAsia="Times New Roman" w:hAnsi="Bookman Old Style" w:cs="Times New Roman"/>
          <w:sz w:val="20"/>
          <w:szCs w:val="20"/>
          <w:lang w:val="fr-FR" w:eastAsia="fr-FR"/>
        </w:rPr>
      </w:pPr>
      <w:r w:rsidRPr="00B23F43">
        <w:rPr>
          <w:rFonts w:ascii="Bookman Old Style" w:eastAsia="Comic Sans MS" w:hAnsi="Bookman Old Style" w:cs="Comic Sans MS"/>
          <w:sz w:val="24"/>
          <w:szCs w:val="20"/>
          <w:lang w:val="fr-FR" w:eastAsia="fr-FR"/>
        </w:rPr>
        <w:t xml:space="preserve">NOEL </w:t>
      </w:r>
      <w:r w:rsidR="00527F57" w:rsidRPr="00B23F43">
        <w:rPr>
          <w:rFonts w:ascii="Bookman Old Style" w:eastAsia="Comic Sans MS" w:hAnsi="Bookman Old Style" w:cs="Comic Sans MS"/>
          <w:sz w:val="24"/>
          <w:szCs w:val="20"/>
          <w:lang w:val="fr-FR" w:eastAsia="fr-FR"/>
        </w:rPr>
        <w:t xml:space="preserve">et </w:t>
      </w:r>
      <w:r w:rsidR="00527F57" w:rsidRPr="00B23F43">
        <w:rPr>
          <w:rFonts w:ascii="Bookman Old Style" w:eastAsia="Comic Sans MS" w:hAnsi="Bookman Old Style" w:cs="Comic Sans MS"/>
          <w:sz w:val="24"/>
          <w:szCs w:val="24"/>
          <w:lang w:val="fr-FR" w:eastAsia="fr-FR"/>
        </w:rPr>
        <w:t xml:space="preserve">PÂQUES </w:t>
      </w:r>
      <w:r w:rsidRPr="00B23F43">
        <w:rPr>
          <w:rFonts w:ascii="Bookman Old Style" w:eastAsia="Comic Sans MS" w:hAnsi="Bookman Old Style" w:cs="Comic Sans MS"/>
          <w:sz w:val="24"/>
          <w:szCs w:val="20"/>
          <w:lang w:val="fr-FR" w:eastAsia="fr-FR"/>
        </w:rPr>
        <w:t xml:space="preserve">: </w:t>
      </w:r>
      <w:r w:rsidR="00B47C77">
        <w:rPr>
          <w:rFonts w:ascii="Bookman Old Style" w:eastAsia="Comic Sans MS" w:hAnsi="Bookman Old Style" w:cs="Comic Sans MS"/>
          <w:sz w:val="24"/>
          <w:szCs w:val="20"/>
          <w:lang w:val="fr-FR" w:eastAsia="fr-FR"/>
        </w:rPr>
        <w:t>Plus d’évaluations sommatives mais des</w:t>
      </w:r>
      <w:r w:rsidR="00527F57" w:rsidRPr="00B23F43">
        <w:rPr>
          <w:rFonts w:ascii="Bookman Old Style" w:eastAsia="Comic Sans MS" w:hAnsi="Bookman Old Style" w:cs="Comic Sans MS"/>
          <w:sz w:val="24"/>
          <w:szCs w:val="20"/>
          <w:lang w:val="fr-FR" w:eastAsia="fr-FR"/>
        </w:rPr>
        <w:t xml:space="preserve"> évaluation</w:t>
      </w:r>
      <w:r w:rsidR="00B47C77">
        <w:rPr>
          <w:rFonts w:ascii="Bookman Old Style" w:eastAsia="Comic Sans MS" w:hAnsi="Bookman Old Style" w:cs="Comic Sans MS"/>
          <w:sz w:val="24"/>
          <w:szCs w:val="20"/>
          <w:lang w:val="fr-FR" w:eastAsia="fr-FR"/>
        </w:rPr>
        <w:t xml:space="preserve">s </w:t>
      </w:r>
      <w:r w:rsidR="00DC0B76">
        <w:rPr>
          <w:rFonts w:ascii="Bookman Old Style" w:eastAsia="Comic Sans MS" w:hAnsi="Bookman Old Style" w:cs="Comic Sans MS"/>
          <w:sz w:val="24"/>
          <w:szCs w:val="20"/>
          <w:lang w:val="fr-FR" w:eastAsia="fr-FR"/>
        </w:rPr>
        <w:t xml:space="preserve">diagnostiques et </w:t>
      </w:r>
      <w:r w:rsidR="00B47C77">
        <w:rPr>
          <w:rFonts w:ascii="Bookman Old Style" w:eastAsia="Comic Sans MS" w:hAnsi="Bookman Old Style" w:cs="Comic Sans MS"/>
          <w:sz w:val="24"/>
          <w:szCs w:val="20"/>
          <w:lang w:val="fr-FR" w:eastAsia="fr-FR"/>
        </w:rPr>
        <w:t>formatives</w:t>
      </w:r>
      <w:r w:rsidR="00DC0B76">
        <w:rPr>
          <w:rFonts w:ascii="Bookman Old Style" w:eastAsia="Comic Sans MS" w:hAnsi="Bookman Old Style" w:cs="Comic Sans MS"/>
          <w:sz w:val="24"/>
          <w:szCs w:val="20"/>
          <w:lang w:val="fr-FR" w:eastAsia="fr-FR"/>
        </w:rPr>
        <w:t xml:space="preserve"> continues</w:t>
      </w:r>
      <w:r w:rsidR="00527F57" w:rsidRPr="00B23F43">
        <w:rPr>
          <w:rFonts w:ascii="Bookman Old Style" w:eastAsia="Comic Sans MS" w:hAnsi="Bookman Old Style" w:cs="Comic Sans MS"/>
          <w:sz w:val="24"/>
          <w:szCs w:val="20"/>
          <w:lang w:val="fr-FR" w:eastAsia="fr-FR"/>
        </w:rPr>
        <w:t xml:space="preserve">. </w:t>
      </w:r>
    </w:p>
    <w:p w14:paraId="4634650B" w14:textId="7082C4CB" w:rsidR="006C7F58" w:rsidRPr="00B23F43" w:rsidRDefault="006C7F58" w:rsidP="006C7F58">
      <w:pPr>
        <w:spacing w:after="12" w:line="249" w:lineRule="auto"/>
        <w:ind w:right="46" w:hanging="10"/>
        <w:rPr>
          <w:rFonts w:ascii="Bookman Old Style" w:eastAsia="Times New Roman" w:hAnsi="Bookman Old Style" w:cs="Times New Roman"/>
          <w:sz w:val="20"/>
          <w:szCs w:val="20"/>
          <w:lang w:val="fr-FR" w:eastAsia="fr-FR"/>
        </w:rPr>
      </w:pPr>
      <w:r w:rsidRPr="00B23F43">
        <w:rPr>
          <w:rFonts w:ascii="Bookman Old Style" w:eastAsia="Comic Sans MS" w:hAnsi="Bookman Old Style" w:cs="Comic Sans MS"/>
          <w:sz w:val="24"/>
          <w:szCs w:val="20"/>
          <w:lang w:val="fr-FR" w:eastAsia="fr-FR"/>
        </w:rPr>
        <w:t xml:space="preserve">JUIN </w:t>
      </w:r>
      <w:r w:rsidR="006F0643" w:rsidRPr="00B23F43">
        <w:rPr>
          <w:rFonts w:ascii="Bookman Old Style" w:eastAsia="Comic Sans MS" w:hAnsi="Bookman Old Style" w:cs="Comic Sans MS"/>
          <w:sz w:val="24"/>
          <w:szCs w:val="20"/>
          <w:lang w:val="fr-FR" w:eastAsia="fr-FR"/>
        </w:rPr>
        <w:t xml:space="preserve">: </w:t>
      </w:r>
      <w:r w:rsidR="00B47C77">
        <w:rPr>
          <w:rFonts w:ascii="Bookman Old Style" w:eastAsia="Comic Sans MS" w:hAnsi="Bookman Old Style" w:cs="Comic Sans MS"/>
          <w:sz w:val="24"/>
          <w:szCs w:val="20"/>
          <w:lang w:val="fr-FR" w:eastAsia="fr-FR"/>
        </w:rPr>
        <w:t>Évaluation</w:t>
      </w:r>
      <w:r w:rsidR="001B282A">
        <w:rPr>
          <w:rFonts w:ascii="Bookman Old Style" w:eastAsia="Comic Sans MS" w:hAnsi="Bookman Old Style" w:cs="Comic Sans MS"/>
          <w:sz w:val="24"/>
          <w:szCs w:val="20"/>
          <w:lang w:val="fr-FR" w:eastAsia="fr-FR"/>
        </w:rPr>
        <w:t>s</w:t>
      </w:r>
      <w:r w:rsidR="00B47C77">
        <w:rPr>
          <w:rFonts w:ascii="Bookman Old Style" w:eastAsia="Comic Sans MS" w:hAnsi="Bookman Old Style" w:cs="Comic Sans MS"/>
          <w:sz w:val="24"/>
          <w:szCs w:val="20"/>
          <w:lang w:val="fr-FR" w:eastAsia="fr-FR"/>
        </w:rPr>
        <w:t xml:space="preserve"> certificative</w:t>
      </w:r>
      <w:r w:rsidR="001B282A">
        <w:rPr>
          <w:rFonts w:ascii="Bookman Old Style" w:eastAsia="Comic Sans MS" w:hAnsi="Bookman Old Style" w:cs="Comic Sans MS"/>
          <w:sz w:val="24"/>
          <w:szCs w:val="20"/>
          <w:lang w:val="fr-FR" w:eastAsia="fr-FR"/>
        </w:rPr>
        <w:t>s</w:t>
      </w:r>
      <w:r w:rsidR="006F0643" w:rsidRPr="00B23F43">
        <w:rPr>
          <w:rFonts w:ascii="Bookman Old Style" w:eastAsia="Comic Sans MS" w:hAnsi="Bookman Old Style" w:cs="Comic Sans MS"/>
          <w:sz w:val="24"/>
          <w:szCs w:val="20"/>
          <w:lang w:val="fr-FR" w:eastAsia="fr-FR"/>
        </w:rPr>
        <w:t xml:space="preserve"> </w:t>
      </w:r>
      <w:r w:rsidR="000E4632" w:rsidRPr="00B23F43">
        <w:rPr>
          <w:rFonts w:ascii="Bookman Old Style" w:eastAsia="Comic Sans MS" w:hAnsi="Bookman Old Style" w:cs="Comic Sans MS"/>
          <w:sz w:val="24"/>
          <w:szCs w:val="20"/>
          <w:lang w:val="fr-FR" w:eastAsia="fr-FR"/>
        </w:rPr>
        <w:t xml:space="preserve">en lien avec les référentiels </w:t>
      </w:r>
      <w:r w:rsidR="006F0643" w:rsidRPr="00B23F43">
        <w:rPr>
          <w:rFonts w:ascii="Bookman Old Style" w:eastAsia="Comic Sans MS" w:hAnsi="Bookman Old Style" w:cs="Comic Sans MS"/>
          <w:sz w:val="24"/>
          <w:szCs w:val="20"/>
          <w:lang w:val="fr-FR" w:eastAsia="fr-FR"/>
        </w:rPr>
        <w:t>en P6</w:t>
      </w:r>
      <w:r w:rsidRPr="00B23F43">
        <w:rPr>
          <w:rFonts w:ascii="Bookman Old Style" w:eastAsia="Comic Sans MS" w:hAnsi="Bookman Old Style" w:cs="Comic Sans MS"/>
          <w:sz w:val="24"/>
          <w:szCs w:val="20"/>
          <w:lang w:val="fr-FR" w:eastAsia="fr-FR"/>
        </w:rPr>
        <w:t xml:space="preserve">. </w:t>
      </w:r>
    </w:p>
    <w:p w14:paraId="63152837" w14:textId="66A90A0F" w:rsidR="006C7F58" w:rsidRPr="00B23F43" w:rsidRDefault="006F0643" w:rsidP="006C7F58">
      <w:pPr>
        <w:spacing w:after="12" w:line="249" w:lineRule="auto"/>
        <w:ind w:right="46" w:hanging="10"/>
        <w:rPr>
          <w:rFonts w:ascii="Bookman Old Style" w:eastAsia="Times New Roman" w:hAnsi="Bookman Old Style" w:cs="Times New Roman"/>
          <w:sz w:val="20"/>
          <w:szCs w:val="20"/>
          <w:lang w:val="fr-FR" w:eastAsia="fr-FR"/>
        </w:rPr>
      </w:pPr>
      <w:r w:rsidRPr="00B23F43">
        <w:rPr>
          <w:rFonts w:ascii="Bookman Old Style" w:eastAsia="Comic Sans MS" w:hAnsi="Bookman Old Style" w:cs="Comic Sans MS"/>
          <w:sz w:val="24"/>
          <w:szCs w:val="20"/>
          <w:lang w:val="fr-FR" w:eastAsia="fr-FR"/>
        </w:rPr>
        <w:t xml:space="preserve">           </w:t>
      </w:r>
      <w:r w:rsidR="00B47C77">
        <w:rPr>
          <w:rFonts w:ascii="Bookman Old Style" w:eastAsia="Comic Sans MS" w:hAnsi="Bookman Old Style" w:cs="Comic Sans MS"/>
          <w:sz w:val="24"/>
          <w:szCs w:val="20"/>
          <w:lang w:val="fr-FR" w:eastAsia="fr-FR"/>
        </w:rPr>
        <w:t>Evaluations sommatives</w:t>
      </w:r>
      <w:r w:rsidRPr="00B23F43">
        <w:rPr>
          <w:rFonts w:ascii="Bookman Old Style" w:eastAsia="Comic Sans MS" w:hAnsi="Bookman Old Style" w:cs="Comic Sans MS"/>
          <w:sz w:val="24"/>
          <w:szCs w:val="20"/>
          <w:lang w:val="fr-FR" w:eastAsia="fr-FR"/>
        </w:rPr>
        <w:t xml:space="preserve"> en P1,</w:t>
      </w:r>
      <w:r w:rsidR="00297534" w:rsidRPr="00B23F43">
        <w:rPr>
          <w:rFonts w:ascii="Bookman Old Style" w:eastAsia="Comic Sans MS" w:hAnsi="Bookman Old Style" w:cs="Comic Sans MS"/>
          <w:sz w:val="24"/>
          <w:szCs w:val="20"/>
          <w:lang w:val="fr-FR" w:eastAsia="fr-FR"/>
        </w:rPr>
        <w:t xml:space="preserve"> P2,</w:t>
      </w:r>
      <w:r w:rsidRPr="00B23F43">
        <w:rPr>
          <w:rFonts w:ascii="Bookman Old Style" w:eastAsia="Comic Sans MS" w:hAnsi="Bookman Old Style" w:cs="Comic Sans MS"/>
          <w:sz w:val="24"/>
          <w:szCs w:val="20"/>
          <w:lang w:val="fr-FR" w:eastAsia="fr-FR"/>
        </w:rPr>
        <w:t xml:space="preserve"> P3,</w:t>
      </w:r>
      <w:r w:rsidR="00297534" w:rsidRPr="00B23F43">
        <w:rPr>
          <w:rFonts w:ascii="Bookman Old Style" w:eastAsia="Comic Sans MS" w:hAnsi="Bookman Old Style" w:cs="Comic Sans MS"/>
          <w:sz w:val="24"/>
          <w:szCs w:val="20"/>
          <w:lang w:val="fr-FR" w:eastAsia="fr-FR"/>
        </w:rPr>
        <w:t xml:space="preserve"> P4,</w:t>
      </w:r>
      <w:r w:rsidRPr="00B23F43">
        <w:rPr>
          <w:rFonts w:ascii="Bookman Old Style" w:eastAsia="Comic Sans MS" w:hAnsi="Bookman Old Style" w:cs="Comic Sans MS"/>
          <w:sz w:val="24"/>
          <w:szCs w:val="20"/>
          <w:lang w:val="fr-FR" w:eastAsia="fr-FR"/>
        </w:rPr>
        <w:t xml:space="preserve"> P5</w:t>
      </w:r>
      <w:r w:rsidR="006C7F58" w:rsidRPr="00B23F43">
        <w:rPr>
          <w:rFonts w:ascii="Bookman Old Style" w:eastAsia="Comic Sans MS" w:hAnsi="Bookman Old Style" w:cs="Comic Sans MS"/>
          <w:sz w:val="24"/>
          <w:szCs w:val="20"/>
          <w:lang w:val="fr-FR" w:eastAsia="fr-FR"/>
        </w:rPr>
        <w:t xml:space="preserve">. </w:t>
      </w:r>
    </w:p>
    <w:p w14:paraId="3DB4C249" w14:textId="34B6AD81" w:rsidR="00736A2A" w:rsidRPr="00B23F43" w:rsidRDefault="001B282A" w:rsidP="006C7F58">
      <w:pPr>
        <w:spacing w:after="120" w:line="240" w:lineRule="auto"/>
        <w:rPr>
          <w:rFonts w:ascii="Bookman Old Style" w:eastAsia="Times New Roman" w:hAnsi="Bookman Old Style" w:cs="Times New Roman"/>
          <w:b/>
          <w:sz w:val="24"/>
          <w:szCs w:val="24"/>
          <w:lang w:val="fr-FR" w:eastAsia="fr-FR"/>
        </w:rPr>
      </w:pPr>
      <w:r>
        <w:rPr>
          <w:rFonts w:ascii="Bookman Old Style" w:eastAsia="Times New Roman" w:hAnsi="Bookman Old Style" w:cs="Times New Roman"/>
          <w:b/>
          <w:sz w:val="24"/>
          <w:szCs w:val="24"/>
          <w:lang w:val="fr-FR" w:eastAsia="fr-FR"/>
        </w:rPr>
        <w:t>Les évaluations</w:t>
      </w:r>
      <w:r w:rsidR="006C7F58" w:rsidRPr="00B23F43">
        <w:rPr>
          <w:rFonts w:ascii="Bookman Old Style" w:eastAsia="Times New Roman" w:hAnsi="Bookman Old Style" w:cs="Times New Roman"/>
          <w:b/>
          <w:sz w:val="24"/>
          <w:szCs w:val="24"/>
          <w:lang w:val="fr-FR" w:eastAsia="fr-FR"/>
        </w:rPr>
        <w:t xml:space="preserve"> ne peuvent constituer le fondement principal des décisions relatives au passage de classe. </w:t>
      </w:r>
    </w:p>
    <w:p w14:paraId="15535775" w14:textId="6E211933" w:rsidR="0051436D" w:rsidRPr="00B23F43" w:rsidRDefault="0051436D" w:rsidP="006C7F58">
      <w:pPr>
        <w:spacing w:after="120" w:line="240" w:lineRule="auto"/>
        <w:rPr>
          <w:rFonts w:ascii="Bookman Old Style" w:eastAsia="Times New Roman" w:hAnsi="Bookman Old Style" w:cs="Times New Roman"/>
          <w:b/>
          <w:sz w:val="24"/>
          <w:szCs w:val="24"/>
          <w:lang w:val="fr-FR" w:eastAsia="fr-FR"/>
        </w:rPr>
      </w:pPr>
    </w:p>
    <w:p w14:paraId="0D670FA8" w14:textId="089023B8" w:rsidR="0051436D" w:rsidRPr="001E483E" w:rsidRDefault="0051436D" w:rsidP="0051436D">
      <w:pPr>
        <w:keepNext/>
        <w:spacing w:before="240" w:after="60" w:line="240" w:lineRule="auto"/>
        <w:outlineLvl w:val="0"/>
        <w:rPr>
          <w:rFonts w:ascii="Comic Sans MS" w:eastAsia="Times New Roman" w:hAnsi="Comic Sans MS" w:cs="Arial"/>
          <w:b/>
          <w:bCs/>
          <w:color w:val="FF0000"/>
          <w:kern w:val="32"/>
          <w:sz w:val="32"/>
          <w:szCs w:val="32"/>
          <w:lang w:val="fr-FR" w:eastAsia="fr-FR"/>
        </w:rPr>
      </w:pPr>
      <w:bookmarkStart w:id="0" w:name="_Hlk116414468"/>
      <w:r w:rsidRPr="007F78C4">
        <w:rPr>
          <w:rFonts w:ascii="Comic Sans MS" w:eastAsia="Times New Roman" w:hAnsi="Comic Sans MS" w:cs="Arial"/>
          <w:b/>
          <w:bCs/>
          <w:color w:val="FF0000"/>
          <w:kern w:val="32"/>
          <w:sz w:val="32"/>
          <w:szCs w:val="32"/>
          <w:lang w:val="fr-FR" w:eastAsia="fr-FR"/>
        </w:rPr>
        <w:lastRenderedPageBreak/>
        <w:t>9.</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Suivi des élèves.</w:t>
      </w:r>
    </w:p>
    <w:bookmarkEnd w:id="0"/>
    <w:p w14:paraId="44E95B37" w14:textId="2B15C684" w:rsidR="002E69A4" w:rsidRPr="00B23F43" w:rsidRDefault="002E69A4" w:rsidP="00F81237">
      <w:pPr>
        <w:spacing w:after="0" w:line="240" w:lineRule="auto"/>
        <w:rPr>
          <w:rFonts w:ascii="Bookman Old Style" w:hAnsi="Bookman Old Style" w:cstheme="minorHAnsi"/>
          <w:sz w:val="24"/>
          <w:szCs w:val="24"/>
        </w:rPr>
      </w:pPr>
    </w:p>
    <w:p w14:paraId="4589D419" w14:textId="77777777" w:rsidR="002E69A4" w:rsidRPr="00B23F43" w:rsidRDefault="002E69A4" w:rsidP="002E69A4">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Face à la diversité des besoins des élèves, la relation pédagogique évolue et se renouvèle. Le nouveau tronc commun, qui se met progressivement en place, fait de la différenciation et de l’accompagnement personnalisé une des clés de voute du soutien à la réussite des élèves.</w:t>
      </w:r>
    </w:p>
    <w:p w14:paraId="539AA696" w14:textId="76ADA210" w:rsidR="002E69A4" w:rsidRPr="00B23F43" w:rsidRDefault="002E69A4" w:rsidP="002E69A4">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Depuis la rentrée scolaire 2022, des ressources nouvelles ont été octroyées aux écoles, qui permettent d’accroitre l’encadrement des classes entrées dans le nouveau tronc commun. Ce faisant, le soutien et l’accompagnement s’envisagent de manière plus « personnalisée » pour les élèves, au plus près de leurs besoins, mais aussi de manière plus collective pour l’enseignant, qui partage avec d’autres membres de l’équipe pédagogique et éducative la prise en charge du soutien apporté.</w:t>
      </w:r>
      <w:r w:rsidR="00C616AA">
        <w:rPr>
          <w:rFonts w:ascii="Bookman Old Style" w:hAnsi="Bookman Old Style" w:cstheme="minorHAnsi"/>
          <w:sz w:val="24"/>
          <w:szCs w:val="24"/>
        </w:rPr>
        <w:t xml:space="preserve">  </w:t>
      </w:r>
      <w:r w:rsidR="00C616AA" w:rsidRPr="00C616AA">
        <w:rPr>
          <w:rFonts w:ascii="Bookman Old Style" w:hAnsi="Bookman Old Style" w:cstheme="minorHAnsi"/>
          <w:sz w:val="24"/>
          <w:szCs w:val="24"/>
        </w:rPr>
        <w:t>Le droit à l'oubli garantit que l'historique scolaire de votre enfant s'efface progressivement. Il est conçu pour ne pas pénaliser l'élève avec des difficultés passées une fois qu'elles sont résolues.</w:t>
      </w:r>
    </w:p>
    <w:p w14:paraId="6EF5AAB8" w14:textId="77777777" w:rsidR="002E69A4" w:rsidRPr="00B23F43" w:rsidRDefault="002E69A4" w:rsidP="002E69A4">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C’est dans ce cadre que s’inscrit le Dossier d’accompagnement de l’élève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un dossier individuel et unique pour soutenir la réussite de chaque élève scolarisé en FWB.</w:t>
      </w:r>
    </w:p>
    <w:p w14:paraId="61A35A11" w14:textId="77777777" w:rsidR="002E69A4" w:rsidRPr="00B23F43" w:rsidRDefault="002E69A4" w:rsidP="002E69A4">
      <w:pPr>
        <w:spacing w:after="0" w:line="240" w:lineRule="auto"/>
        <w:rPr>
          <w:rFonts w:ascii="Bookman Old Style" w:hAnsi="Bookman Old Style" w:cstheme="minorHAnsi"/>
          <w:sz w:val="24"/>
          <w:szCs w:val="24"/>
        </w:rPr>
      </w:pPr>
    </w:p>
    <w:p w14:paraId="52C31684" w14:textId="77777777" w:rsidR="002E69A4" w:rsidRPr="00B23F43" w:rsidRDefault="002E69A4" w:rsidP="002E69A4">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 xml:space="preserve">Conçu sous un format numérique à l’échelle du système éducatif de la FWB, l’applicatif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xml:space="preserve"> est directement accessible aux membres des équipes pédagogiques et des personnels des centres PMS.</w:t>
      </w:r>
    </w:p>
    <w:p w14:paraId="2143A5B7" w14:textId="77777777" w:rsidR="002E69A4" w:rsidRPr="00B23F43" w:rsidRDefault="002E69A4" w:rsidP="002E69A4">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 xml:space="preserve">En début d’année scolaire, la consultation de l’outil permet aux professionnels qui sont en charge de l’élève de prendre connaissance des informations relatives à son parcours, y compris en cas de changement d’école. Au cours de l’année scolaire, le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xml:space="preserve"> permet à ces mêmes professionnels de consigner l’observation et les actions d’accompagnement qui sont mises en place lorsque les difficultés de l’élève sont plus importantes.</w:t>
      </w:r>
    </w:p>
    <w:p w14:paraId="3B391634" w14:textId="77777777" w:rsidR="002E69A4" w:rsidRPr="00B23F43" w:rsidRDefault="002E69A4" w:rsidP="002E69A4">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 xml:space="preserve">Le format numérique du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xml:space="preserve"> favorise un regard collectif sur les besoins et les difficultés de l’élève et la façon d’y répondre : le regard du titulaire de classe, mais aussi d’un intervenant en matière d’accompagnement personnalisé par exemple, d’autres membres de l’équipe éducative en fonction de l’organisation pédagogique de la classe, ou encore celui du membre de l’équipe du centre PMS.</w:t>
      </w:r>
    </w:p>
    <w:p w14:paraId="18158FA0" w14:textId="77777777" w:rsidR="002E69A4" w:rsidRPr="00B23F43" w:rsidRDefault="002E69A4" w:rsidP="002E69A4">
      <w:pPr>
        <w:spacing w:after="0" w:line="240" w:lineRule="auto"/>
        <w:rPr>
          <w:rFonts w:ascii="Bookman Old Style" w:hAnsi="Bookman Old Style" w:cstheme="minorHAnsi"/>
          <w:sz w:val="24"/>
          <w:szCs w:val="24"/>
        </w:rPr>
      </w:pPr>
    </w:p>
    <w:p w14:paraId="0E33B296" w14:textId="77777777" w:rsidR="002E69A4" w:rsidRPr="00B23F43" w:rsidRDefault="002E69A4" w:rsidP="002E69A4">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 xml:space="preserve">Le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xml:space="preserve"> de chaque élève est également accessible à ses parents. Dans la mesure où chaque élève confronté à des difficultés d’apprentissage persistantes bénéficie d'un suivi basé sur la différenciation et l'accompagnement personnalisé, le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xml:space="preserve"> permet à ses parents d'avoir accès à une information synthétique qui retrace les actions mises en place au cours de l'année, et les ajustements qui y sont apportés si nécessaire.</w:t>
      </w:r>
    </w:p>
    <w:p w14:paraId="31848050" w14:textId="77777777" w:rsidR="00C925AB" w:rsidRDefault="002E69A4" w:rsidP="00C925AB">
      <w:pPr>
        <w:spacing w:after="0" w:line="240" w:lineRule="auto"/>
        <w:rPr>
          <w:rFonts w:ascii="Bookman Old Style" w:hAnsi="Bookman Old Style" w:cstheme="minorHAnsi"/>
          <w:sz w:val="24"/>
          <w:szCs w:val="24"/>
        </w:rPr>
      </w:pPr>
      <w:r w:rsidRPr="00B23F43">
        <w:rPr>
          <w:rFonts w:ascii="Bookman Old Style" w:hAnsi="Bookman Old Style" w:cstheme="minorHAnsi"/>
          <w:sz w:val="24"/>
          <w:szCs w:val="24"/>
        </w:rPr>
        <w:t xml:space="preserve">Via le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xml:space="preserve">, les parents peuvent aussi transmettre les informations qu’ils jugent utiles aux professionnels de l’enseignement, telle par exemple qu’une prise en charge externe par un logopède. Le </w:t>
      </w:r>
      <w:proofErr w:type="spellStart"/>
      <w:r w:rsidRPr="00B23F43">
        <w:rPr>
          <w:rFonts w:ascii="Bookman Old Style" w:hAnsi="Bookman Old Style" w:cstheme="minorHAnsi"/>
          <w:sz w:val="24"/>
          <w:szCs w:val="24"/>
        </w:rPr>
        <w:t>DAccE</w:t>
      </w:r>
      <w:proofErr w:type="spellEnd"/>
      <w:r w:rsidRPr="00B23F43">
        <w:rPr>
          <w:rFonts w:ascii="Bookman Old Style" w:hAnsi="Bookman Old Style" w:cstheme="minorHAnsi"/>
          <w:sz w:val="24"/>
          <w:szCs w:val="24"/>
        </w:rPr>
        <w:t xml:space="preserve"> facilite dès lors la c</w:t>
      </w:r>
      <w:r w:rsidR="00E00D2A" w:rsidRPr="00B23F43">
        <w:rPr>
          <w:rFonts w:ascii="Bookman Old Style" w:hAnsi="Bookman Old Style" w:cstheme="minorHAnsi"/>
          <w:sz w:val="24"/>
          <w:szCs w:val="24"/>
        </w:rPr>
        <w:t>ommunication avec les parents en axant le dialogue sur l’information utile au suivi des apprentissages.</w:t>
      </w:r>
    </w:p>
    <w:p w14:paraId="1D032C90" w14:textId="77777777" w:rsidR="00C925AB" w:rsidRDefault="00E00D2A" w:rsidP="00C925AB">
      <w:pPr>
        <w:spacing w:after="0" w:line="240" w:lineRule="auto"/>
        <w:rPr>
          <w:rFonts w:ascii="Bookman Old Style" w:hAnsi="Bookman Old Style" w:cstheme="minorHAnsi"/>
          <w:sz w:val="24"/>
          <w:szCs w:val="24"/>
        </w:rPr>
      </w:pPr>
      <w:r w:rsidRPr="007F78C4">
        <w:rPr>
          <w:rFonts w:ascii="Comic Sans MS" w:eastAsia="Times New Roman" w:hAnsi="Comic Sans MS" w:cs="Arial"/>
          <w:b/>
          <w:bCs/>
          <w:color w:val="FF0000"/>
          <w:kern w:val="32"/>
          <w:sz w:val="32"/>
          <w:szCs w:val="32"/>
          <w:lang w:val="fr-FR" w:eastAsia="fr-FR"/>
        </w:rPr>
        <w:t>10.</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Heure de remédiation</w:t>
      </w:r>
      <w:r w:rsidR="001E483E">
        <w:rPr>
          <w:rFonts w:ascii="Comic Sans MS" w:eastAsia="Times New Roman" w:hAnsi="Comic Sans MS" w:cs="Arial"/>
          <w:b/>
          <w:bCs/>
          <w:color w:val="FF0000"/>
          <w:kern w:val="32"/>
          <w:sz w:val="32"/>
          <w:szCs w:val="32"/>
          <w:lang w:val="fr-FR" w:eastAsia="fr-FR"/>
        </w:rPr>
        <w:t>.</w:t>
      </w:r>
    </w:p>
    <w:p w14:paraId="3D09F35C" w14:textId="19BA595E" w:rsidR="00AB53AF" w:rsidRPr="00C925AB" w:rsidRDefault="00AB53AF" w:rsidP="00C925AB">
      <w:pPr>
        <w:spacing w:after="0" w:line="240" w:lineRule="auto"/>
        <w:rPr>
          <w:rFonts w:ascii="Bookman Old Style" w:hAnsi="Bookman Old Style" w:cstheme="minorHAnsi"/>
          <w:sz w:val="24"/>
          <w:szCs w:val="24"/>
        </w:rPr>
      </w:pPr>
      <w:bookmarkStart w:id="1" w:name="_GoBack"/>
      <w:bookmarkEnd w:id="1"/>
      <w:r w:rsidRPr="00B23F43">
        <w:rPr>
          <w:rFonts w:ascii="Bookman Old Style" w:eastAsia="Times New Roman" w:hAnsi="Bookman Old Style" w:cs="Arial"/>
          <w:bCs/>
          <w:kern w:val="32"/>
          <w:sz w:val="24"/>
          <w:szCs w:val="24"/>
          <w:lang w:val="fr-FR" w:eastAsia="fr-FR"/>
        </w:rPr>
        <w:t xml:space="preserve">Dans notre grille horaire, une période </w:t>
      </w:r>
      <w:r w:rsidR="008915C5" w:rsidRPr="00B23F43">
        <w:rPr>
          <w:rFonts w:ascii="Bookman Old Style" w:eastAsia="Times New Roman" w:hAnsi="Bookman Old Style" w:cs="Arial"/>
          <w:bCs/>
          <w:kern w:val="32"/>
          <w:sz w:val="24"/>
          <w:szCs w:val="24"/>
          <w:lang w:val="fr-FR" w:eastAsia="fr-FR"/>
        </w:rPr>
        <w:t xml:space="preserve">de remédiation </w:t>
      </w:r>
      <w:r w:rsidRPr="00B23F43">
        <w:rPr>
          <w:rFonts w:ascii="Bookman Old Style" w:eastAsia="Times New Roman" w:hAnsi="Bookman Old Style" w:cs="Arial"/>
          <w:bCs/>
          <w:kern w:val="32"/>
          <w:sz w:val="24"/>
          <w:szCs w:val="24"/>
          <w:lang w:val="fr-FR" w:eastAsia="fr-FR"/>
        </w:rPr>
        <w:t xml:space="preserve">de 50 minutes est prévue </w:t>
      </w:r>
      <w:r w:rsidR="008915C5" w:rsidRPr="00B23F43">
        <w:rPr>
          <w:rFonts w:ascii="Bookman Old Style" w:eastAsia="Times New Roman" w:hAnsi="Bookman Old Style" w:cs="Arial"/>
          <w:bCs/>
          <w:kern w:val="32"/>
          <w:sz w:val="24"/>
          <w:szCs w:val="24"/>
          <w:lang w:val="fr-FR" w:eastAsia="fr-FR"/>
        </w:rPr>
        <w:t>en éveil principalement</w:t>
      </w:r>
      <w:r w:rsidRPr="00B23F43">
        <w:rPr>
          <w:rFonts w:ascii="Bookman Old Style" w:eastAsia="Times New Roman" w:hAnsi="Bookman Old Style" w:cs="Arial"/>
          <w:bCs/>
          <w:kern w:val="32"/>
          <w:sz w:val="24"/>
          <w:szCs w:val="24"/>
          <w:lang w:val="fr-FR" w:eastAsia="fr-FR"/>
        </w:rPr>
        <w:t>.</w:t>
      </w:r>
      <w:r w:rsidR="00D968AD" w:rsidRPr="00B23F43">
        <w:rPr>
          <w:rFonts w:ascii="Bookman Old Style" w:eastAsia="Times New Roman" w:hAnsi="Bookman Old Style" w:cs="Arial"/>
          <w:bCs/>
          <w:kern w:val="32"/>
          <w:sz w:val="24"/>
          <w:szCs w:val="24"/>
          <w:lang w:val="fr-FR" w:eastAsia="fr-FR"/>
        </w:rPr>
        <w:t xml:space="preserve"> (</w:t>
      </w:r>
      <w:proofErr w:type="gramStart"/>
      <w:r w:rsidR="00D968AD" w:rsidRPr="00B23F43">
        <w:rPr>
          <w:rFonts w:ascii="Bookman Old Style" w:eastAsia="Times New Roman" w:hAnsi="Bookman Old Style" w:cs="Arial"/>
          <w:bCs/>
          <w:kern w:val="32"/>
          <w:sz w:val="24"/>
          <w:szCs w:val="24"/>
          <w:lang w:val="fr-FR" w:eastAsia="fr-FR"/>
        </w:rPr>
        <w:t>action</w:t>
      </w:r>
      <w:proofErr w:type="gramEnd"/>
      <w:r w:rsidR="00D968AD" w:rsidRPr="00B23F43">
        <w:rPr>
          <w:rFonts w:ascii="Bookman Old Style" w:eastAsia="Times New Roman" w:hAnsi="Bookman Old Style" w:cs="Arial"/>
          <w:bCs/>
          <w:kern w:val="32"/>
          <w:sz w:val="24"/>
          <w:szCs w:val="24"/>
          <w:lang w:val="fr-FR" w:eastAsia="fr-FR"/>
        </w:rPr>
        <w:t xml:space="preserve"> PDP)</w:t>
      </w:r>
    </w:p>
    <w:p w14:paraId="3E65E3BF" w14:textId="0A4B4B31" w:rsidR="0051436D" w:rsidRPr="001E483E" w:rsidRDefault="00E00D2A" w:rsidP="0051436D">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11</w:t>
      </w:r>
      <w:r w:rsidR="0051436D" w:rsidRPr="007F78C4">
        <w:rPr>
          <w:rFonts w:ascii="Comic Sans MS" w:eastAsia="Times New Roman" w:hAnsi="Comic Sans MS" w:cs="Arial"/>
          <w:b/>
          <w:bCs/>
          <w:color w:val="FF0000"/>
          <w:kern w:val="32"/>
          <w:sz w:val="32"/>
          <w:szCs w:val="32"/>
          <w:lang w:val="fr-FR" w:eastAsia="fr-FR"/>
        </w:rPr>
        <w:t xml:space="preserve">. </w:t>
      </w:r>
      <w:r w:rsidR="0051436D" w:rsidRPr="001E483E">
        <w:rPr>
          <w:rFonts w:ascii="Comic Sans MS" w:eastAsia="Times New Roman" w:hAnsi="Comic Sans MS" w:cs="Arial"/>
          <w:b/>
          <w:bCs/>
          <w:color w:val="FF0000"/>
          <w:kern w:val="32"/>
          <w:sz w:val="32"/>
          <w:szCs w:val="32"/>
          <w:lang w:val="fr-FR" w:eastAsia="fr-FR"/>
        </w:rPr>
        <w:t>Assurer la cohérence et la continuité.</w:t>
      </w:r>
    </w:p>
    <w:p w14:paraId="1F73FD40" w14:textId="02C93DFC" w:rsidR="0051436D" w:rsidRPr="00B23F43" w:rsidRDefault="0051436D" w:rsidP="0051436D">
      <w:pPr>
        <w:keepNext/>
        <w:spacing w:before="240" w:after="60" w:line="240" w:lineRule="auto"/>
        <w:outlineLvl w:val="0"/>
        <w:rPr>
          <w:rFonts w:ascii="Bookman Old Style" w:eastAsia="Times New Roman" w:hAnsi="Bookman Old Style" w:cs="Arial"/>
          <w:b/>
          <w:bCs/>
          <w:kern w:val="32"/>
          <w:sz w:val="24"/>
          <w:szCs w:val="24"/>
          <w:lang w:val="fr-FR" w:eastAsia="fr-FR"/>
        </w:rPr>
      </w:pPr>
      <w:r w:rsidRPr="00B23F43">
        <w:rPr>
          <w:rFonts w:ascii="Bookman Old Style" w:eastAsia="Times New Roman" w:hAnsi="Bookman Old Style" w:cs="Arial"/>
          <w:b/>
          <w:bCs/>
          <w:kern w:val="32"/>
          <w:sz w:val="24"/>
          <w:szCs w:val="24"/>
          <w:lang w:val="fr-FR" w:eastAsia="fr-FR"/>
        </w:rPr>
        <w:t xml:space="preserve">   Comment ? </w:t>
      </w:r>
    </w:p>
    <w:p w14:paraId="30F647CD" w14:textId="241F0977" w:rsidR="0051436D" w:rsidRPr="00B23F43" w:rsidRDefault="00F81237" w:rsidP="0051436D">
      <w:pPr>
        <w:pStyle w:val="Corpsdetexte2"/>
        <w:ind w:left="714" w:hanging="357"/>
        <w:jc w:val="both"/>
        <w:rPr>
          <w:rFonts w:ascii="Bookman Old Style" w:hAnsi="Bookman Old Style"/>
          <w:sz w:val="24"/>
          <w:szCs w:val="24"/>
        </w:rPr>
      </w:pPr>
      <w:r w:rsidRPr="00B23F43">
        <w:rPr>
          <w:rFonts w:ascii="Bookman Old Style" w:hAnsi="Bookman Old Style" w:cstheme="minorHAnsi"/>
          <w:sz w:val="24"/>
          <w:szCs w:val="24"/>
        </w:rPr>
        <w:t xml:space="preserve">  </w:t>
      </w:r>
      <w:r w:rsidRPr="00B23F43">
        <w:rPr>
          <w:rFonts w:ascii="Bookman Old Style" w:hAnsi="Bookman Old Style" w:cstheme="minorHAnsi"/>
          <w:b/>
          <w:bCs/>
          <w:sz w:val="24"/>
          <w:szCs w:val="24"/>
        </w:rPr>
        <w:t>En</w:t>
      </w:r>
      <w:r w:rsidRPr="00B23F43">
        <w:rPr>
          <w:rFonts w:ascii="Bookman Old Style" w:hAnsi="Bookman Old Style" w:cstheme="minorHAnsi"/>
          <w:sz w:val="24"/>
          <w:szCs w:val="24"/>
        </w:rPr>
        <w:t xml:space="preserve"> </w:t>
      </w:r>
      <w:r w:rsidR="0051436D" w:rsidRPr="00B23F43">
        <w:rPr>
          <w:rFonts w:ascii="Bookman Old Style" w:hAnsi="Bookman Old Style" w:cstheme="minorHAnsi"/>
          <w:sz w:val="24"/>
          <w:szCs w:val="24"/>
        </w:rPr>
        <w:t>--&gt;Encourage</w:t>
      </w:r>
      <w:r w:rsidRPr="00B23F43">
        <w:rPr>
          <w:rFonts w:ascii="Bookman Old Style" w:hAnsi="Bookman Old Style" w:cstheme="minorHAnsi"/>
          <w:sz w:val="24"/>
          <w:szCs w:val="24"/>
        </w:rPr>
        <w:t>ant</w:t>
      </w:r>
      <w:r w:rsidR="0051436D" w:rsidRPr="00B23F43">
        <w:rPr>
          <w:rFonts w:ascii="Bookman Old Style" w:hAnsi="Bookman Old Style" w:cstheme="minorHAnsi"/>
          <w:sz w:val="24"/>
          <w:szCs w:val="24"/>
        </w:rPr>
        <w:t xml:space="preserve"> les apprentissages par cycle.</w:t>
      </w:r>
    </w:p>
    <w:p w14:paraId="732D5BA9" w14:textId="445C7016" w:rsidR="0051436D" w:rsidRPr="00B23F43" w:rsidRDefault="00F81237" w:rsidP="0051436D">
      <w:pPr>
        <w:pStyle w:val="Corpsdetexte2"/>
        <w:ind w:left="714" w:hanging="357"/>
        <w:jc w:val="both"/>
        <w:rPr>
          <w:rFonts w:ascii="Bookman Old Style" w:hAnsi="Bookman Old Style"/>
          <w:sz w:val="24"/>
          <w:szCs w:val="24"/>
        </w:rPr>
      </w:pPr>
      <w:r w:rsidRPr="00B23F43">
        <w:rPr>
          <w:rFonts w:ascii="Bookman Old Style" w:hAnsi="Bookman Old Style"/>
          <w:sz w:val="24"/>
          <w:szCs w:val="24"/>
        </w:rPr>
        <w:lastRenderedPageBreak/>
        <w:t xml:space="preserve">       </w:t>
      </w:r>
      <w:r w:rsidR="0051436D" w:rsidRPr="00B23F43">
        <w:rPr>
          <w:rFonts w:ascii="Bookman Old Style" w:hAnsi="Bookman Old Style"/>
          <w:sz w:val="24"/>
          <w:szCs w:val="24"/>
        </w:rPr>
        <w:t>--&gt; Recherch</w:t>
      </w:r>
      <w:r w:rsidRPr="00B23F43">
        <w:rPr>
          <w:rFonts w:ascii="Bookman Old Style" w:hAnsi="Bookman Old Style"/>
          <w:sz w:val="24"/>
          <w:szCs w:val="24"/>
        </w:rPr>
        <w:t>ant</w:t>
      </w:r>
      <w:r w:rsidR="0051436D" w:rsidRPr="00B23F43">
        <w:rPr>
          <w:rFonts w:ascii="Bookman Old Style" w:hAnsi="Bookman Old Style"/>
          <w:sz w:val="24"/>
          <w:szCs w:val="24"/>
        </w:rPr>
        <w:t>, cré</w:t>
      </w:r>
      <w:r w:rsidRPr="00B23F43">
        <w:rPr>
          <w:rFonts w:ascii="Bookman Old Style" w:hAnsi="Bookman Old Style"/>
          <w:sz w:val="24"/>
          <w:szCs w:val="24"/>
        </w:rPr>
        <w:t>ant</w:t>
      </w:r>
      <w:r w:rsidR="0051436D" w:rsidRPr="00B23F43">
        <w:rPr>
          <w:rFonts w:ascii="Bookman Old Style" w:hAnsi="Bookman Old Style"/>
          <w:sz w:val="24"/>
          <w:szCs w:val="24"/>
        </w:rPr>
        <w:t xml:space="preserve"> et utilis</w:t>
      </w:r>
      <w:r w:rsidRPr="00B23F43">
        <w:rPr>
          <w:rFonts w:ascii="Bookman Old Style" w:hAnsi="Bookman Old Style"/>
          <w:sz w:val="24"/>
          <w:szCs w:val="24"/>
        </w:rPr>
        <w:t>ant</w:t>
      </w:r>
      <w:r w:rsidR="0051436D" w:rsidRPr="00B23F43">
        <w:rPr>
          <w:rFonts w:ascii="Bookman Old Style" w:hAnsi="Bookman Old Style"/>
          <w:sz w:val="24"/>
          <w:szCs w:val="24"/>
        </w:rPr>
        <w:t xml:space="preserve"> des outils, des référentiels.</w:t>
      </w:r>
    </w:p>
    <w:p w14:paraId="2E225A95" w14:textId="5FF75133" w:rsidR="0051436D" w:rsidRPr="00B23F43" w:rsidRDefault="0051436D" w:rsidP="0051436D">
      <w:pPr>
        <w:rPr>
          <w:rFonts w:ascii="Bookman Old Style" w:eastAsia="Times New Roman" w:hAnsi="Bookman Old Style"/>
          <w:sz w:val="24"/>
          <w:szCs w:val="24"/>
        </w:rPr>
      </w:pPr>
      <w:r w:rsidRPr="00B23F43">
        <w:rPr>
          <w:rFonts w:ascii="Bookman Old Style" w:eastAsia="Times New Roman" w:hAnsi="Bookman Old Style"/>
          <w:sz w:val="24"/>
          <w:szCs w:val="24"/>
        </w:rPr>
        <w:t>    </w:t>
      </w:r>
      <w:r w:rsidR="00F81237" w:rsidRPr="00B23F43">
        <w:rPr>
          <w:rFonts w:ascii="Bookman Old Style" w:eastAsia="Times New Roman" w:hAnsi="Bookman Old Style"/>
          <w:sz w:val="24"/>
          <w:szCs w:val="24"/>
        </w:rPr>
        <w:t xml:space="preserve">       </w:t>
      </w:r>
      <w:r w:rsidRPr="00B23F43">
        <w:rPr>
          <w:rFonts w:ascii="Bookman Old Style" w:eastAsia="Times New Roman" w:hAnsi="Bookman Old Style"/>
          <w:sz w:val="24"/>
          <w:szCs w:val="24"/>
        </w:rPr>
        <w:t xml:space="preserve"> --&gt;</w:t>
      </w:r>
      <w:r w:rsidRPr="00B23F43">
        <w:rPr>
          <w:rFonts w:ascii="Bookman Old Style" w:hAnsi="Bookman Old Style" w:cstheme="minorHAnsi"/>
          <w:sz w:val="24"/>
          <w:szCs w:val="24"/>
        </w:rPr>
        <w:t>Assur</w:t>
      </w:r>
      <w:r w:rsidR="00F81237" w:rsidRPr="00B23F43">
        <w:rPr>
          <w:rFonts w:ascii="Bookman Old Style" w:hAnsi="Bookman Old Style" w:cstheme="minorHAnsi"/>
          <w:sz w:val="24"/>
          <w:szCs w:val="24"/>
        </w:rPr>
        <w:t>ant</w:t>
      </w:r>
      <w:r w:rsidRPr="00B23F43">
        <w:rPr>
          <w:rFonts w:ascii="Bookman Old Style" w:hAnsi="Bookman Old Style" w:cstheme="minorHAnsi"/>
          <w:sz w:val="24"/>
          <w:szCs w:val="24"/>
        </w:rPr>
        <w:t xml:space="preserve"> un suivi auprès des enseignants des cycles suivants.</w:t>
      </w:r>
      <w:r w:rsidRPr="00B23F43">
        <w:rPr>
          <w:rFonts w:ascii="Bookman Old Style" w:eastAsia="Times New Roman" w:hAnsi="Bookman Old Style"/>
          <w:sz w:val="24"/>
          <w:szCs w:val="24"/>
        </w:rPr>
        <w:t xml:space="preserve"> </w:t>
      </w:r>
    </w:p>
    <w:p w14:paraId="514D6C21" w14:textId="271B7AB8" w:rsidR="0051436D" w:rsidRPr="001E483E" w:rsidRDefault="0051436D" w:rsidP="0051436D">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1</w:t>
      </w:r>
      <w:r w:rsidR="00E00D2A" w:rsidRPr="007F78C4">
        <w:rPr>
          <w:rFonts w:ascii="Comic Sans MS" w:eastAsia="Times New Roman" w:hAnsi="Comic Sans MS" w:cs="Arial"/>
          <w:b/>
          <w:bCs/>
          <w:color w:val="FF0000"/>
          <w:kern w:val="32"/>
          <w:sz w:val="32"/>
          <w:szCs w:val="32"/>
          <w:lang w:val="fr-FR" w:eastAsia="fr-FR"/>
        </w:rPr>
        <w:t>2</w:t>
      </w:r>
      <w:r w:rsidRPr="007F78C4">
        <w:rPr>
          <w:rFonts w:ascii="Comic Sans MS" w:eastAsia="Times New Roman" w:hAnsi="Comic Sans MS" w:cs="Arial"/>
          <w:b/>
          <w:bCs/>
          <w:color w:val="FF0000"/>
          <w:kern w:val="32"/>
          <w:sz w:val="32"/>
          <w:szCs w:val="32"/>
          <w:lang w:val="fr-FR" w:eastAsia="fr-FR"/>
        </w:rPr>
        <w:t>.</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Organisation de l’année complémentaire.</w:t>
      </w:r>
    </w:p>
    <w:p w14:paraId="579A8B5E" w14:textId="5EE16C84" w:rsidR="0051436D" w:rsidRPr="00B23F43" w:rsidRDefault="0051436D" w:rsidP="0051436D">
      <w:pPr>
        <w:shd w:val="clear" w:color="auto" w:fill="FFFFFF"/>
        <w:spacing w:after="0" w:line="240" w:lineRule="auto"/>
        <w:textAlignment w:val="baseline"/>
        <w:rPr>
          <w:rFonts w:ascii="Bookman Old Style" w:eastAsia="Times New Roman" w:hAnsi="Bookman Old Style" w:cs="Arial"/>
          <w:b/>
          <w:bCs/>
          <w:sz w:val="24"/>
          <w:szCs w:val="24"/>
          <w:bdr w:val="none" w:sz="0" w:space="0" w:color="auto" w:frame="1"/>
          <w:lang w:eastAsia="fr-BE"/>
        </w:rPr>
      </w:pPr>
    </w:p>
    <w:p w14:paraId="0E5ABEF4" w14:textId="77777777" w:rsidR="0051436D" w:rsidRPr="00B23F43" w:rsidRDefault="0051436D" w:rsidP="0051436D">
      <w:pPr>
        <w:shd w:val="clear" w:color="auto" w:fill="FFFFFF"/>
        <w:spacing w:after="0" w:line="240" w:lineRule="auto"/>
        <w:textAlignment w:val="baseline"/>
        <w:rPr>
          <w:rFonts w:ascii="Bookman Old Style" w:eastAsia="Times New Roman" w:hAnsi="Bookman Old Style" w:cs="Arial"/>
          <w:b/>
          <w:bCs/>
          <w:sz w:val="24"/>
          <w:szCs w:val="24"/>
          <w:bdr w:val="none" w:sz="0" w:space="0" w:color="auto" w:frame="1"/>
          <w:lang w:eastAsia="fr-BE"/>
        </w:rPr>
      </w:pPr>
      <w:r w:rsidRPr="00B23F43">
        <w:rPr>
          <w:rFonts w:ascii="Bookman Old Style" w:eastAsia="Times New Roman" w:hAnsi="Bookman Old Style" w:cs="Arial"/>
          <w:sz w:val="24"/>
          <w:szCs w:val="24"/>
          <w:lang w:eastAsia="fr-BE"/>
        </w:rPr>
        <w:t>Adaptation des savoirs et savoir-faire par des approches et moyens différents afin que l’enfant puisse progresser au sein du groupe tout en veillant à communiquer avec les intervenants extérieurs</w:t>
      </w:r>
      <w:r w:rsidRPr="00B23F43">
        <w:rPr>
          <w:rFonts w:ascii="Bookman Old Style" w:eastAsia="Times New Roman" w:hAnsi="Bookman Old Style" w:cs="Arial"/>
          <w:b/>
          <w:bCs/>
          <w:sz w:val="24"/>
          <w:szCs w:val="24"/>
          <w:bdr w:val="none" w:sz="0" w:space="0" w:color="auto" w:frame="1"/>
          <w:lang w:eastAsia="fr-BE"/>
        </w:rPr>
        <w:t>.</w:t>
      </w:r>
    </w:p>
    <w:p w14:paraId="5A8E5178" w14:textId="0A97983A" w:rsidR="006C7F58" w:rsidRPr="001E483E" w:rsidRDefault="0051436D" w:rsidP="006C7F58">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1</w:t>
      </w:r>
      <w:r w:rsidR="00E00D2A" w:rsidRPr="007F78C4">
        <w:rPr>
          <w:rFonts w:ascii="Comic Sans MS" w:eastAsia="Times New Roman" w:hAnsi="Comic Sans MS" w:cs="Arial"/>
          <w:b/>
          <w:bCs/>
          <w:color w:val="FF0000"/>
          <w:kern w:val="32"/>
          <w:sz w:val="32"/>
          <w:szCs w:val="32"/>
          <w:lang w:val="fr-FR" w:eastAsia="fr-FR"/>
        </w:rPr>
        <w:t>3</w:t>
      </w:r>
      <w:r w:rsidR="006C7F58" w:rsidRPr="007F78C4">
        <w:rPr>
          <w:rFonts w:ascii="Comic Sans MS" w:eastAsia="Times New Roman" w:hAnsi="Comic Sans MS" w:cs="Arial"/>
          <w:b/>
          <w:bCs/>
          <w:color w:val="FF0000"/>
          <w:kern w:val="32"/>
          <w:sz w:val="32"/>
          <w:szCs w:val="32"/>
          <w:lang w:val="fr-FR" w:eastAsia="fr-FR"/>
        </w:rPr>
        <w:t>.</w:t>
      </w:r>
      <w:r w:rsidR="006C7F58" w:rsidRPr="00B23F43">
        <w:rPr>
          <w:rFonts w:ascii="Comic Sans MS" w:eastAsia="Times New Roman" w:hAnsi="Comic Sans MS" w:cs="Arial"/>
          <w:b/>
          <w:bCs/>
          <w:kern w:val="32"/>
          <w:sz w:val="32"/>
          <w:szCs w:val="32"/>
          <w:lang w:val="fr-FR" w:eastAsia="fr-FR"/>
        </w:rPr>
        <w:t xml:space="preserve"> </w:t>
      </w:r>
      <w:r w:rsidR="006C7F58" w:rsidRPr="001E483E">
        <w:rPr>
          <w:rFonts w:ascii="Comic Sans MS" w:eastAsia="Times New Roman" w:hAnsi="Comic Sans MS" w:cs="Arial"/>
          <w:b/>
          <w:bCs/>
          <w:color w:val="FF0000"/>
          <w:kern w:val="32"/>
          <w:sz w:val="32"/>
          <w:szCs w:val="32"/>
          <w:lang w:val="fr-FR" w:eastAsia="fr-FR"/>
        </w:rPr>
        <w:t>La communication de l’information.</w:t>
      </w:r>
    </w:p>
    <w:p w14:paraId="20D85877" w14:textId="11608AA0"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 xml:space="preserve">Durant l’année scolaire, l’information concernant la situation scolaire de l’élève sera transmise à l’élève et à ses parents périodiquement au moyen des notes et des commentaires du </w:t>
      </w:r>
      <w:r w:rsidRPr="00B23F43">
        <w:rPr>
          <w:rFonts w:ascii="Bookman Old Style" w:eastAsia="Times New Roman" w:hAnsi="Bookman Old Style" w:cs="Times New Roman"/>
          <w:b/>
          <w:sz w:val="24"/>
          <w:szCs w:val="24"/>
          <w:lang w:eastAsia="fr-FR"/>
        </w:rPr>
        <w:t xml:space="preserve">bulletin </w:t>
      </w:r>
      <w:r w:rsidR="008A3E4D" w:rsidRPr="00B23F43">
        <w:rPr>
          <w:rFonts w:ascii="Bookman Old Style" w:eastAsia="Times New Roman" w:hAnsi="Bookman Old Style" w:cs="Times New Roman"/>
          <w:sz w:val="24"/>
          <w:szCs w:val="24"/>
          <w:lang w:eastAsia="fr-FR"/>
        </w:rPr>
        <w:t>(3</w:t>
      </w:r>
      <w:r w:rsidRPr="00B23F43">
        <w:rPr>
          <w:rFonts w:ascii="Bookman Old Style" w:eastAsia="Times New Roman" w:hAnsi="Bookman Old Style" w:cs="Times New Roman"/>
          <w:sz w:val="24"/>
          <w:szCs w:val="24"/>
          <w:lang w:eastAsia="fr-FR"/>
        </w:rPr>
        <w:t xml:space="preserve"> fois l’an) et en permanence, via les notes dans le </w:t>
      </w:r>
      <w:r w:rsidRPr="00B23F43">
        <w:rPr>
          <w:rFonts w:ascii="Bookman Old Style" w:eastAsia="Times New Roman" w:hAnsi="Bookman Old Style" w:cs="Times New Roman"/>
          <w:b/>
          <w:sz w:val="24"/>
          <w:szCs w:val="24"/>
          <w:lang w:eastAsia="fr-FR"/>
        </w:rPr>
        <w:t>journal de classe</w:t>
      </w:r>
      <w:r w:rsidRPr="00B23F43">
        <w:rPr>
          <w:rFonts w:ascii="Bookman Old Style" w:eastAsia="Times New Roman" w:hAnsi="Bookman Old Style" w:cs="Times New Roman"/>
          <w:sz w:val="24"/>
          <w:szCs w:val="24"/>
          <w:lang w:eastAsia="fr-FR"/>
        </w:rPr>
        <w:t xml:space="preserve"> et les travaux écrits évalués et corrigés.</w:t>
      </w:r>
    </w:p>
    <w:p w14:paraId="26C687FA"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295B44E2"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b/>
          <w:sz w:val="24"/>
          <w:szCs w:val="24"/>
          <w:lang w:eastAsia="fr-FR"/>
        </w:rPr>
        <w:t>Les travaux</w:t>
      </w:r>
      <w:r w:rsidRPr="00B23F43">
        <w:rPr>
          <w:rFonts w:ascii="Bookman Old Style" w:eastAsia="Times New Roman" w:hAnsi="Bookman Old Style" w:cs="Times New Roman"/>
          <w:sz w:val="24"/>
          <w:szCs w:val="24"/>
          <w:lang w:eastAsia="fr-FR"/>
        </w:rPr>
        <w:t xml:space="preserve">, qu’ils relèvent de l’évaluation formative ou sommative en cours d’année scolaire, </w:t>
      </w:r>
      <w:r w:rsidRPr="00B23F43">
        <w:rPr>
          <w:rFonts w:ascii="Bookman Old Style" w:eastAsia="Times New Roman" w:hAnsi="Bookman Old Style" w:cs="Times New Roman"/>
          <w:b/>
          <w:sz w:val="24"/>
          <w:szCs w:val="24"/>
          <w:lang w:eastAsia="fr-FR"/>
        </w:rPr>
        <w:t>seront remis aux parents</w:t>
      </w:r>
      <w:r w:rsidRPr="00B23F43">
        <w:rPr>
          <w:rFonts w:ascii="Bookman Old Style" w:eastAsia="Times New Roman" w:hAnsi="Bookman Old Style" w:cs="Times New Roman"/>
          <w:sz w:val="24"/>
          <w:szCs w:val="24"/>
          <w:lang w:eastAsia="fr-FR"/>
        </w:rPr>
        <w:t xml:space="preserve"> par l’intermédiaire des élèves </w:t>
      </w:r>
      <w:r w:rsidRPr="00B23F43">
        <w:rPr>
          <w:rFonts w:ascii="Bookman Old Style" w:eastAsia="Times New Roman" w:hAnsi="Bookman Old Style" w:cs="Times New Roman"/>
          <w:b/>
          <w:sz w:val="24"/>
          <w:szCs w:val="24"/>
          <w:lang w:eastAsia="fr-FR"/>
        </w:rPr>
        <w:t>pour signature</w:t>
      </w:r>
      <w:r w:rsidRPr="00B23F43">
        <w:rPr>
          <w:rFonts w:ascii="Bookman Old Style" w:eastAsia="Times New Roman" w:hAnsi="Bookman Old Style" w:cs="Times New Roman"/>
          <w:sz w:val="24"/>
          <w:szCs w:val="24"/>
          <w:lang w:eastAsia="fr-FR"/>
        </w:rPr>
        <w:t xml:space="preserve"> avant d’être remis à l’école.</w:t>
      </w:r>
    </w:p>
    <w:p w14:paraId="2D6E5B62"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123DD043" w14:textId="5B311D80"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 xml:space="preserve">Les travaux rédigés à l’occasion des épreuves certificatives sont archivés selon les procédures propres à l’établissement et peuvent être consultés par les élèves et les personnes qui le désirent. </w:t>
      </w:r>
    </w:p>
    <w:p w14:paraId="686B627E" w14:textId="36E5D4E6" w:rsidR="006C7F58" w:rsidRPr="001E483E" w:rsidRDefault="006C7F58" w:rsidP="006C7F58">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1</w:t>
      </w:r>
      <w:r w:rsidR="00E00D2A" w:rsidRPr="007F78C4">
        <w:rPr>
          <w:rFonts w:ascii="Comic Sans MS" w:eastAsia="Times New Roman" w:hAnsi="Comic Sans MS" w:cs="Arial"/>
          <w:b/>
          <w:bCs/>
          <w:color w:val="FF0000"/>
          <w:kern w:val="32"/>
          <w:sz w:val="32"/>
          <w:szCs w:val="32"/>
          <w:lang w:val="fr-FR" w:eastAsia="fr-FR"/>
        </w:rPr>
        <w:t>4</w:t>
      </w:r>
      <w:r w:rsidRPr="007F78C4">
        <w:rPr>
          <w:rFonts w:ascii="Comic Sans MS" w:eastAsia="Times New Roman" w:hAnsi="Comic Sans MS" w:cs="Arial"/>
          <w:b/>
          <w:bCs/>
          <w:color w:val="FF0000"/>
          <w:kern w:val="32"/>
          <w:sz w:val="32"/>
          <w:szCs w:val="32"/>
          <w:lang w:val="fr-FR" w:eastAsia="fr-FR"/>
        </w:rPr>
        <w:t>.</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Documents.</w:t>
      </w:r>
    </w:p>
    <w:p w14:paraId="7AAE78E7"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 xml:space="preserve">L’organisation des classeurs, des documents (journal de classe), la présentation de </w:t>
      </w:r>
      <w:r w:rsidRPr="00B23F43">
        <w:rPr>
          <w:rFonts w:ascii="Bookman Old Style" w:eastAsia="Times New Roman" w:hAnsi="Bookman Old Style" w:cs="Times New Roman"/>
          <w:b/>
          <w:sz w:val="24"/>
          <w:szCs w:val="24"/>
          <w:lang w:eastAsia="fr-FR"/>
        </w:rPr>
        <w:t>documents clairs, propres, lisibles et correctement rédigés</w:t>
      </w:r>
      <w:r w:rsidRPr="00B23F43">
        <w:rPr>
          <w:rFonts w:ascii="Bookman Old Style" w:eastAsia="Times New Roman" w:hAnsi="Bookman Old Style" w:cs="Times New Roman"/>
          <w:sz w:val="24"/>
          <w:szCs w:val="24"/>
          <w:lang w:eastAsia="fr-FR"/>
        </w:rPr>
        <w:t xml:space="preserve"> sont indispensables.</w:t>
      </w:r>
    </w:p>
    <w:p w14:paraId="12611CCC"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329A80B9" w14:textId="2617C49B" w:rsidR="006C7F58" w:rsidRPr="001E483E" w:rsidRDefault="006C7F58" w:rsidP="006C7F58">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1</w:t>
      </w:r>
      <w:r w:rsidR="00E00D2A" w:rsidRPr="007F78C4">
        <w:rPr>
          <w:rFonts w:ascii="Comic Sans MS" w:eastAsia="Times New Roman" w:hAnsi="Comic Sans MS" w:cs="Arial"/>
          <w:b/>
          <w:bCs/>
          <w:color w:val="FF0000"/>
          <w:kern w:val="32"/>
          <w:sz w:val="32"/>
          <w:szCs w:val="32"/>
          <w:lang w:val="fr-FR" w:eastAsia="fr-FR"/>
        </w:rPr>
        <w:t>5</w:t>
      </w:r>
      <w:r w:rsidRPr="007F78C4">
        <w:rPr>
          <w:rFonts w:ascii="Comic Sans MS" w:eastAsia="Times New Roman" w:hAnsi="Comic Sans MS" w:cs="Arial"/>
          <w:b/>
          <w:bCs/>
          <w:color w:val="FF0000"/>
          <w:kern w:val="32"/>
          <w:sz w:val="32"/>
          <w:szCs w:val="32"/>
          <w:lang w:val="fr-FR" w:eastAsia="fr-FR"/>
        </w:rPr>
        <w:t>.</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Matériel individuel et collectif.</w:t>
      </w:r>
    </w:p>
    <w:p w14:paraId="6C48FF0A"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Répartir les responsabilités par un tableau de charges.</w:t>
      </w:r>
    </w:p>
    <w:p w14:paraId="476D0790"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Prévoir, par classe, un code pour le non-respect de sa tâche.</w:t>
      </w:r>
    </w:p>
    <w:p w14:paraId="3CC7EC90"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Les élèves contribuent à la remise en ordre du local.</w:t>
      </w:r>
    </w:p>
    <w:p w14:paraId="5CCB3491" w14:textId="77777777" w:rsidR="006C7F58" w:rsidRPr="00B23F43" w:rsidRDefault="006C7F58" w:rsidP="006C7F58">
      <w:pPr>
        <w:numPr>
          <w:ilvl w:val="0"/>
          <w:numId w:val="5"/>
        </w:num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L’entraide et la solidarité sont préconisées.</w:t>
      </w:r>
    </w:p>
    <w:p w14:paraId="7AAC79DC"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45CBEF4C" w14:textId="707F7D1C" w:rsidR="006C7F58" w:rsidRPr="001E483E" w:rsidRDefault="006C7F58" w:rsidP="006C7F58">
      <w:pPr>
        <w:keepNext/>
        <w:spacing w:before="240" w:after="60" w:line="240" w:lineRule="auto"/>
        <w:outlineLvl w:val="0"/>
        <w:rPr>
          <w:rFonts w:ascii="Comic Sans MS" w:eastAsia="Times New Roman" w:hAnsi="Comic Sans MS" w:cs="Arial"/>
          <w:b/>
          <w:bCs/>
          <w:color w:val="FF0000"/>
          <w:kern w:val="32"/>
          <w:sz w:val="32"/>
          <w:szCs w:val="32"/>
          <w:lang w:val="fr-FR" w:eastAsia="fr-FR"/>
        </w:rPr>
      </w:pPr>
      <w:r w:rsidRPr="007F78C4">
        <w:rPr>
          <w:rFonts w:ascii="Comic Sans MS" w:eastAsia="Times New Roman" w:hAnsi="Comic Sans MS" w:cs="Arial"/>
          <w:b/>
          <w:bCs/>
          <w:color w:val="FF0000"/>
          <w:kern w:val="32"/>
          <w:sz w:val="32"/>
          <w:szCs w:val="32"/>
          <w:lang w:val="fr-FR" w:eastAsia="fr-FR"/>
        </w:rPr>
        <w:t>1</w:t>
      </w:r>
      <w:r w:rsidR="00E00D2A" w:rsidRPr="007F78C4">
        <w:rPr>
          <w:rFonts w:ascii="Comic Sans MS" w:eastAsia="Times New Roman" w:hAnsi="Comic Sans MS" w:cs="Arial"/>
          <w:b/>
          <w:bCs/>
          <w:color w:val="FF0000"/>
          <w:kern w:val="32"/>
          <w:sz w:val="32"/>
          <w:szCs w:val="32"/>
          <w:lang w:val="fr-FR" w:eastAsia="fr-FR"/>
        </w:rPr>
        <w:t>6</w:t>
      </w:r>
      <w:r w:rsidRPr="007F78C4">
        <w:rPr>
          <w:rFonts w:ascii="Comic Sans MS" w:eastAsia="Times New Roman" w:hAnsi="Comic Sans MS" w:cs="Arial"/>
          <w:b/>
          <w:bCs/>
          <w:color w:val="FF0000"/>
          <w:kern w:val="32"/>
          <w:sz w:val="32"/>
          <w:szCs w:val="32"/>
          <w:lang w:val="fr-FR" w:eastAsia="fr-FR"/>
        </w:rPr>
        <w:t>.</w:t>
      </w:r>
      <w:r w:rsidRPr="00B23F43">
        <w:rPr>
          <w:rFonts w:ascii="Comic Sans MS" w:eastAsia="Times New Roman" w:hAnsi="Comic Sans MS" w:cs="Arial"/>
          <w:b/>
          <w:bCs/>
          <w:kern w:val="32"/>
          <w:sz w:val="32"/>
          <w:szCs w:val="32"/>
          <w:lang w:val="fr-FR" w:eastAsia="fr-FR"/>
        </w:rPr>
        <w:t xml:space="preserve"> </w:t>
      </w:r>
      <w:r w:rsidRPr="001E483E">
        <w:rPr>
          <w:rFonts w:ascii="Comic Sans MS" w:eastAsia="Times New Roman" w:hAnsi="Comic Sans MS" w:cs="Arial"/>
          <w:b/>
          <w:bCs/>
          <w:color w:val="FF0000"/>
          <w:kern w:val="32"/>
          <w:sz w:val="32"/>
          <w:szCs w:val="32"/>
          <w:lang w:val="fr-FR" w:eastAsia="fr-FR"/>
        </w:rPr>
        <w:t>Contacts entre l’école et les parents.</w:t>
      </w:r>
    </w:p>
    <w:p w14:paraId="3BA8128C" w14:textId="69C428CC"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B23F43">
        <w:rPr>
          <w:rFonts w:ascii="Bookman Old Style" w:eastAsia="Times New Roman" w:hAnsi="Bookman Old Style" w:cs="Times New Roman"/>
          <w:sz w:val="24"/>
          <w:szCs w:val="24"/>
          <w:lang w:eastAsia="fr-FR"/>
        </w:rPr>
        <w:t>Les parents peuvent rencontrer la direction, les responsables de l’équipe, le P.M.S., la logopède soit lors des réunions des parents</w:t>
      </w:r>
      <w:r w:rsidR="00AB53AF" w:rsidRPr="00B23F43">
        <w:rPr>
          <w:rFonts w:ascii="Bookman Old Style" w:eastAsia="Times New Roman" w:hAnsi="Bookman Old Style" w:cs="Times New Roman"/>
          <w:sz w:val="24"/>
          <w:szCs w:val="24"/>
          <w:lang w:eastAsia="fr-FR"/>
        </w:rPr>
        <w:t xml:space="preserve"> (généralement en lien avec les bulletins)</w:t>
      </w:r>
      <w:r w:rsidRPr="00B23F43">
        <w:rPr>
          <w:rFonts w:ascii="Bookman Old Style" w:eastAsia="Times New Roman" w:hAnsi="Bookman Old Style" w:cs="Times New Roman"/>
          <w:sz w:val="24"/>
          <w:szCs w:val="24"/>
          <w:lang w:eastAsia="fr-FR"/>
        </w:rPr>
        <w:t>, soit sur rendez-vous auprès de la direction de l’école.</w:t>
      </w:r>
      <w:r w:rsidR="00AB53AF" w:rsidRPr="00B23F43">
        <w:rPr>
          <w:rFonts w:ascii="Bookman Old Style" w:eastAsia="Times New Roman" w:hAnsi="Bookman Old Style" w:cs="Times New Roman"/>
          <w:sz w:val="24"/>
          <w:szCs w:val="24"/>
          <w:lang w:eastAsia="fr-FR"/>
        </w:rPr>
        <w:t xml:space="preserve"> Rencontres formelles en début et fin d’année (PDP).</w:t>
      </w:r>
    </w:p>
    <w:p w14:paraId="5060F4D9"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329E17CD" w14:textId="1432E07B" w:rsidR="006C7F58" w:rsidRPr="00B23F43" w:rsidRDefault="006C7F58" w:rsidP="006C7F58">
      <w:pPr>
        <w:spacing w:after="0" w:line="240" w:lineRule="auto"/>
        <w:rPr>
          <w:rFonts w:ascii="Bookman Old Style" w:eastAsia="Times New Roman" w:hAnsi="Bookman Old Style" w:cs="Times New Roman"/>
          <w:sz w:val="24"/>
          <w:szCs w:val="24"/>
          <w:lang w:eastAsia="fr-FR"/>
        </w:rPr>
      </w:pPr>
      <w:r w:rsidRPr="007F78C4">
        <w:rPr>
          <w:rFonts w:ascii="Comic Sans MS" w:eastAsia="Times New Roman" w:hAnsi="Comic Sans MS" w:cs="Times New Roman"/>
          <w:b/>
          <w:bCs/>
          <w:color w:val="FF0000"/>
          <w:kern w:val="28"/>
          <w:sz w:val="32"/>
          <w:szCs w:val="32"/>
          <w:lang w:val="fr-FR" w:eastAsia="fr-FR"/>
        </w:rPr>
        <w:t>1</w:t>
      </w:r>
      <w:r w:rsidR="00E00D2A" w:rsidRPr="007F78C4">
        <w:rPr>
          <w:rFonts w:ascii="Comic Sans MS" w:eastAsia="Times New Roman" w:hAnsi="Comic Sans MS" w:cs="Times New Roman"/>
          <w:b/>
          <w:bCs/>
          <w:color w:val="FF0000"/>
          <w:kern w:val="28"/>
          <w:sz w:val="32"/>
          <w:szCs w:val="32"/>
          <w:lang w:val="fr-FR" w:eastAsia="fr-FR"/>
        </w:rPr>
        <w:t>7</w:t>
      </w:r>
      <w:r w:rsidRPr="007F78C4">
        <w:rPr>
          <w:rFonts w:ascii="Comic Sans MS" w:eastAsia="Times New Roman" w:hAnsi="Comic Sans MS" w:cs="Times New Roman"/>
          <w:b/>
          <w:bCs/>
          <w:color w:val="FF0000"/>
          <w:kern w:val="28"/>
          <w:sz w:val="32"/>
          <w:szCs w:val="32"/>
          <w:lang w:val="fr-FR" w:eastAsia="fr-FR"/>
        </w:rPr>
        <w:t>.</w:t>
      </w:r>
      <w:r w:rsidRPr="00B23F43">
        <w:rPr>
          <w:rFonts w:ascii="Comic Sans MS" w:eastAsia="Times New Roman" w:hAnsi="Comic Sans MS" w:cs="Times New Roman"/>
          <w:b/>
          <w:bCs/>
          <w:kern w:val="28"/>
          <w:sz w:val="32"/>
          <w:szCs w:val="32"/>
          <w:lang w:val="fr-FR" w:eastAsia="fr-FR"/>
        </w:rPr>
        <w:t xml:space="preserve">  </w:t>
      </w:r>
      <w:r w:rsidRPr="001E483E">
        <w:rPr>
          <w:rFonts w:ascii="Comic Sans MS" w:eastAsia="Times New Roman" w:hAnsi="Comic Sans MS" w:cs="Times New Roman"/>
          <w:b/>
          <w:bCs/>
          <w:color w:val="FF0000"/>
          <w:kern w:val="28"/>
          <w:sz w:val="32"/>
          <w:szCs w:val="32"/>
          <w:lang w:val="fr-FR" w:eastAsia="fr-FR"/>
        </w:rPr>
        <w:t>Les cas non prévus dans ce règlement d’études</w:t>
      </w:r>
      <w:r w:rsidRPr="001E483E">
        <w:rPr>
          <w:rFonts w:ascii="Bookman Old Style" w:eastAsia="Times New Roman" w:hAnsi="Bookman Old Style" w:cs="Times New Roman"/>
          <w:b/>
          <w:color w:val="FF0000"/>
          <w:sz w:val="24"/>
          <w:szCs w:val="24"/>
          <w:lang w:eastAsia="fr-FR"/>
        </w:rPr>
        <w:t xml:space="preserve"> </w:t>
      </w:r>
      <w:r w:rsidRPr="00B23F43">
        <w:rPr>
          <w:rFonts w:ascii="Bookman Old Style" w:eastAsia="Times New Roman" w:hAnsi="Bookman Old Style" w:cs="Times New Roman"/>
          <w:sz w:val="24"/>
          <w:szCs w:val="24"/>
          <w:lang w:eastAsia="fr-FR"/>
        </w:rPr>
        <w:t>seront toujours débattus en concertation par l’équipe éducative entière en présence de la direction.</w:t>
      </w:r>
    </w:p>
    <w:p w14:paraId="7603EDAF" w14:textId="77777777" w:rsidR="006C7F58" w:rsidRPr="00B23F43" w:rsidRDefault="006C7F58" w:rsidP="006C7F58">
      <w:pPr>
        <w:spacing w:after="0" w:line="240" w:lineRule="auto"/>
        <w:rPr>
          <w:rFonts w:ascii="Bookman Old Style" w:eastAsia="Times New Roman" w:hAnsi="Bookman Old Style" w:cs="Times New Roman"/>
          <w:sz w:val="24"/>
          <w:szCs w:val="24"/>
          <w:lang w:eastAsia="fr-FR"/>
        </w:rPr>
      </w:pPr>
    </w:p>
    <w:p w14:paraId="0FC24717" w14:textId="1CDA95D7" w:rsidR="006C7F58" w:rsidRPr="00B23F43" w:rsidRDefault="006C7F58" w:rsidP="006C7F58">
      <w:pPr>
        <w:rPr>
          <w:rFonts w:ascii="Times New Roman" w:eastAsia="Times New Roman" w:hAnsi="Times New Roman" w:cs="Times New Roman"/>
          <w:i/>
          <w:sz w:val="24"/>
          <w:szCs w:val="24"/>
          <w:lang w:val="fr-FR" w:eastAsia="fr-FR"/>
        </w:rPr>
      </w:pPr>
    </w:p>
    <w:p w14:paraId="2B2E0237" w14:textId="77777777" w:rsidR="006C7F58" w:rsidRPr="006C7F58" w:rsidRDefault="006C7F58" w:rsidP="006C7F58">
      <w:pPr>
        <w:shd w:val="clear" w:color="auto" w:fill="FFFFFF"/>
        <w:spacing w:before="100" w:beforeAutospacing="1" w:after="150" w:line="240" w:lineRule="auto"/>
        <w:jc w:val="center"/>
        <w:rPr>
          <w:rFonts w:ascii="Comic Sans MS" w:eastAsia="Times New Roman" w:hAnsi="Comic Sans MS" w:cs="Arial"/>
          <w:color w:val="0A0A0A"/>
          <w:spacing w:val="2"/>
          <w:sz w:val="40"/>
          <w:szCs w:val="40"/>
          <w:lang w:val="fr-FR" w:eastAsia="fr-FR"/>
        </w:rPr>
      </w:pPr>
      <w:r w:rsidRPr="006C7F58">
        <w:rPr>
          <w:rFonts w:ascii="Comic Sans MS" w:eastAsia="Times New Roman" w:hAnsi="Comic Sans MS" w:cs="Arial"/>
          <w:color w:val="0A0A0A"/>
          <w:spacing w:val="2"/>
          <w:sz w:val="40"/>
          <w:szCs w:val="40"/>
          <w:lang w:val="fr-FR" w:eastAsia="fr-FR"/>
        </w:rPr>
        <w:t>HORAIRE</w:t>
      </w:r>
    </w:p>
    <w:p w14:paraId="1F17CF0D" w14:textId="77777777" w:rsidR="006C7F58" w:rsidRDefault="006C7F58" w:rsidP="006C7F58">
      <w:pPr>
        <w:shd w:val="clear" w:color="auto" w:fill="FFFFFF"/>
        <w:spacing w:before="100" w:beforeAutospacing="1" w:after="150" w:line="240" w:lineRule="auto"/>
        <w:jc w:val="center"/>
        <w:rPr>
          <w:rFonts w:ascii="Comic Sans MS" w:eastAsia="Times New Roman" w:hAnsi="Comic Sans MS" w:cs="Arial"/>
          <w:color w:val="0A0A0A"/>
          <w:spacing w:val="2"/>
          <w:lang w:val="fr-FR" w:eastAsia="fr-FR"/>
        </w:rPr>
      </w:pPr>
      <w:r w:rsidRPr="006C7F58">
        <w:rPr>
          <w:rFonts w:ascii="Comic Sans MS" w:eastAsia="Times New Roman" w:hAnsi="Comic Sans MS" w:cs="Arial"/>
          <w:noProof/>
          <w:color w:val="0A0A0A"/>
          <w:spacing w:val="2"/>
          <w:lang w:eastAsia="fr-BE"/>
        </w:rPr>
        <w:drawing>
          <wp:inline distT="0" distB="0" distL="0" distR="0" wp14:anchorId="3F0C2D06" wp14:editId="512805D6">
            <wp:extent cx="1313815" cy="1189854"/>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rm-clock-155187_960_72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6747" cy="1201566"/>
                    </a:xfrm>
                    <a:prstGeom prst="rect">
                      <a:avLst/>
                    </a:prstGeom>
                  </pic:spPr>
                </pic:pic>
              </a:graphicData>
            </a:graphic>
          </wp:inline>
        </w:drawing>
      </w:r>
      <w:r w:rsidR="00952B70">
        <w:rPr>
          <w:rFonts w:ascii="Comic Sans MS" w:eastAsia="Times New Roman" w:hAnsi="Comic Sans MS" w:cs="Arial"/>
          <w:color w:val="0A0A0A"/>
          <w:spacing w:val="2"/>
          <w:lang w:val="fr-FR" w:eastAsia="fr-FR"/>
        </w:rPr>
        <w:t xml:space="preserve">   </w:t>
      </w:r>
    </w:p>
    <w:p w14:paraId="6F6EDBBE" w14:textId="77777777" w:rsidR="00736A2A" w:rsidRDefault="00736A2A" w:rsidP="006C7F58">
      <w:pPr>
        <w:shd w:val="clear" w:color="auto" w:fill="FFFFFF"/>
        <w:spacing w:before="100" w:beforeAutospacing="1" w:after="150" w:line="240" w:lineRule="auto"/>
        <w:jc w:val="center"/>
        <w:rPr>
          <w:rFonts w:ascii="Comic Sans MS" w:eastAsia="Times New Roman" w:hAnsi="Comic Sans MS" w:cs="Arial"/>
          <w:color w:val="0A0A0A"/>
          <w:spacing w:val="2"/>
          <w:lang w:val="fr-FR" w:eastAsia="fr-FR"/>
        </w:rPr>
      </w:pPr>
    </w:p>
    <w:tbl>
      <w:tblPr>
        <w:tblStyle w:val="Grilledutableau"/>
        <w:tblpPr w:leftFromText="141" w:rightFromText="141" w:vertAnchor="text" w:horzAnchor="margin" w:tblpXSpec="center" w:tblpY="1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tblGrid>
      <w:tr w:rsidR="00EE41FB" w:rsidRPr="00EE41FB" w14:paraId="1C73C0E2" w14:textId="77777777" w:rsidTr="00736A2A">
        <w:tc>
          <w:tcPr>
            <w:tcW w:w="5332" w:type="dxa"/>
          </w:tcPr>
          <w:p w14:paraId="0AF106CE" w14:textId="4E64643F" w:rsidR="00736A2A" w:rsidRPr="00EE41FB" w:rsidRDefault="0044757D" w:rsidP="00736A2A">
            <w:pPr>
              <w:numPr>
                <w:ilvl w:val="0"/>
                <w:numId w:val="10"/>
              </w:numPr>
              <w:spacing w:before="100" w:beforeAutospacing="1" w:after="150"/>
              <w:contextualSpacing/>
              <w:rPr>
                <w:rFonts w:ascii="Comic Sans MS" w:eastAsia="Times New Roman" w:hAnsi="Comic Sans MS" w:cs="Arial"/>
                <w:spacing w:val="2"/>
                <w:sz w:val="24"/>
                <w:szCs w:val="24"/>
                <w:lang w:eastAsia="fr-FR"/>
              </w:rPr>
            </w:pPr>
            <w:r w:rsidRPr="00EE41FB">
              <w:rPr>
                <w:rFonts w:ascii="Comic Sans MS" w:eastAsia="Times New Roman" w:hAnsi="Comic Sans MS" w:cs="Arial"/>
                <w:spacing w:val="2"/>
                <w:sz w:val="24"/>
                <w:szCs w:val="24"/>
                <w:lang w:eastAsia="fr-FR"/>
              </w:rPr>
              <w:t>Matin : De 8h35 à 12h10</w:t>
            </w:r>
          </w:p>
          <w:p w14:paraId="5B9ECD33" w14:textId="67B99461" w:rsidR="00736A2A" w:rsidRPr="00EE41FB" w:rsidRDefault="0044757D" w:rsidP="00736A2A">
            <w:pPr>
              <w:numPr>
                <w:ilvl w:val="0"/>
                <w:numId w:val="10"/>
              </w:numPr>
              <w:spacing w:before="100" w:beforeAutospacing="1" w:after="150"/>
              <w:contextualSpacing/>
              <w:rPr>
                <w:rFonts w:ascii="Comic Sans MS" w:eastAsia="Times New Roman" w:hAnsi="Comic Sans MS" w:cs="Arial"/>
                <w:spacing w:val="2"/>
                <w:sz w:val="24"/>
                <w:szCs w:val="24"/>
                <w:lang w:eastAsia="fr-FR"/>
              </w:rPr>
            </w:pPr>
            <w:r w:rsidRPr="00EE41FB">
              <w:rPr>
                <w:rFonts w:ascii="Comic Sans MS" w:eastAsia="Times New Roman" w:hAnsi="Comic Sans MS" w:cs="Arial"/>
                <w:spacing w:val="2"/>
                <w:sz w:val="24"/>
                <w:szCs w:val="24"/>
                <w:lang w:eastAsia="fr-FR"/>
              </w:rPr>
              <w:t>Après-midi : De 13h40 à 15h30</w:t>
            </w:r>
          </w:p>
          <w:p w14:paraId="7632F87D" w14:textId="46CD8DBC" w:rsidR="000A4A86" w:rsidRPr="00EE41FB" w:rsidRDefault="003B6744" w:rsidP="000A4A86">
            <w:pPr>
              <w:numPr>
                <w:ilvl w:val="0"/>
                <w:numId w:val="10"/>
              </w:numPr>
              <w:spacing w:before="100" w:beforeAutospacing="1" w:after="150"/>
              <w:contextualSpacing/>
              <w:rPr>
                <w:rFonts w:ascii="Comic Sans MS" w:eastAsia="Times New Roman" w:hAnsi="Comic Sans MS" w:cs="Arial"/>
                <w:spacing w:val="2"/>
                <w:lang w:eastAsia="fr-FR"/>
              </w:rPr>
            </w:pPr>
            <w:r w:rsidRPr="00EE41FB">
              <w:rPr>
                <w:rFonts w:ascii="Comic Sans MS" w:eastAsia="Times New Roman" w:hAnsi="Comic Sans MS" w:cs="Arial"/>
                <w:spacing w:val="2"/>
                <w:sz w:val="24"/>
                <w:szCs w:val="24"/>
                <w:lang w:eastAsia="fr-FR"/>
              </w:rPr>
              <w:t>M</w:t>
            </w:r>
            <w:r w:rsidR="00470E08" w:rsidRPr="00EE41FB">
              <w:rPr>
                <w:rFonts w:ascii="Comic Sans MS" w:eastAsia="Times New Roman" w:hAnsi="Comic Sans MS" w:cs="Arial"/>
                <w:spacing w:val="2"/>
                <w:sz w:val="24"/>
                <w:szCs w:val="24"/>
                <w:lang w:eastAsia="fr-FR"/>
              </w:rPr>
              <w:t>ercredi midi : De 8h35</w:t>
            </w:r>
            <w:r w:rsidR="0044757D" w:rsidRPr="00EE41FB">
              <w:rPr>
                <w:rFonts w:ascii="Comic Sans MS" w:eastAsia="Times New Roman" w:hAnsi="Comic Sans MS" w:cs="Arial"/>
                <w:spacing w:val="2"/>
                <w:sz w:val="24"/>
                <w:szCs w:val="24"/>
                <w:lang w:eastAsia="fr-FR"/>
              </w:rPr>
              <w:t xml:space="preserve"> à 12h10</w:t>
            </w:r>
          </w:p>
        </w:tc>
      </w:tr>
    </w:tbl>
    <w:p w14:paraId="1FBB601E" w14:textId="77777777" w:rsidR="00952B70" w:rsidRPr="00EE41FB" w:rsidRDefault="00952B70" w:rsidP="006C7F58">
      <w:pPr>
        <w:shd w:val="clear" w:color="auto" w:fill="FFFFFF"/>
        <w:spacing w:before="100" w:beforeAutospacing="1" w:after="150" w:line="240" w:lineRule="auto"/>
        <w:jc w:val="center"/>
        <w:rPr>
          <w:rFonts w:ascii="Comic Sans MS" w:eastAsia="Times New Roman" w:hAnsi="Comic Sans MS" w:cs="Arial"/>
          <w:spacing w:val="2"/>
          <w:lang w:val="fr-FR" w:eastAsia="fr-FR"/>
        </w:rPr>
      </w:pPr>
    </w:p>
    <w:p w14:paraId="72631358" w14:textId="77777777" w:rsidR="006C7F58" w:rsidRPr="00EE41FB" w:rsidRDefault="006C7F58" w:rsidP="006C7F58">
      <w:pPr>
        <w:shd w:val="clear" w:color="auto" w:fill="FFFFFF"/>
        <w:spacing w:before="100" w:beforeAutospacing="1" w:after="150" w:line="240" w:lineRule="auto"/>
        <w:rPr>
          <w:rFonts w:ascii="Comic Sans MS" w:eastAsia="Times New Roman" w:hAnsi="Comic Sans MS" w:cs="Arial"/>
          <w:spacing w:val="2"/>
          <w:lang w:val="fr-FR" w:eastAsia="fr-FR"/>
        </w:rPr>
      </w:pPr>
    </w:p>
    <w:p w14:paraId="487A89FB" w14:textId="73EB2C10" w:rsidR="00736A2A" w:rsidRPr="00EE41FB" w:rsidRDefault="00D43850" w:rsidP="00D43850">
      <w:pPr>
        <w:shd w:val="clear" w:color="auto" w:fill="FFFFFF"/>
        <w:spacing w:before="100" w:beforeAutospacing="1" w:after="150" w:line="240" w:lineRule="auto"/>
        <w:jc w:val="center"/>
        <w:rPr>
          <w:rFonts w:ascii="Comic Sans MS" w:eastAsia="Times New Roman" w:hAnsi="Comic Sans MS" w:cs="Arial"/>
          <w:spacing w:val="2"/>
          <w:sz w:val="40"/>
          <w:szCs w:val="40"/>
          <w:lang w:val="fr-FR" w:eastAsia="fr-FR"/>
        </w:rPr>
      </w:pPr>
      <w:r w:rsidRPr="00EE41FB">
        <w:rPr>
          <w:rFonts w:ascii="Comic Sans MS" w:eastAsia="Times New Roman" w:hAnsi="Comic Sans MS" w:cs="Arial"/>
          <w:spacing w:val="2"/>
          <w:sz w:val="40"/>
          <w:szCs w:val="40"/>
          <w:lang w:val="fr-FR" w:eastAsia="fr-FR"/>
        </w:rPr>
        <w:t>CONGES SCOLAIRES</w:t>
      </w:r>
    </w:p>
    <w:p w14:paraId="200660F8" w14:textId="18916496" w:rsidR="003419A5" w:rsidRPr="00EE41FB" w:rsidRDefault="003419A5" w:rsidP="00D43850">
      <w:pPr>
        <w:shd w:val="clear" w:color="auto" w:fill="FFFFFF"/>
        <w:spacing w:before="100" w:beforeAutospacing="1" w:after="150" w:line="240" w:lineRule="auto"/>
        <w:jc w:val="center"/>
        <w:rPr>
          <w:rFonts w:ascii="Comic Sans MS" w:eastAsia="Times New Roman" w:hAnsi="Comic Sans MS" w:cs="Arial"/>
          <w:b/>
          <w:spacing w:val="2"/>
          <w:sz w:val="24"/>
          <w:szCs w:val="24"/>
          <w:lang w:val="fr-FR" w:eastAsia="fr-FR"/>
        </w:rPr>
      </w:pPr>
      <w:r w:rsidRPr="00EE41FB">
        <w:rPr>
          <w:rFonts w:ascii="Comic Sans MS" w:eastAsia="Times New Roman" w:hAnsi="Comic Sans MS" w:cs="Arial"/>
          <w:b/>
          <w:spacing w:val="2"/>
          <w:sz w:val="24"/>
          <w:szCs w:val="24"/>
          <w:lang w:val="fr-FR" w:eastAsia="fr-FR"/>
        </w:rPr>
        <w:t>Année scolaire 2026-2027</w:t>
      </w:r>
    </w:p>
    <w:p w14:paraId="4B2C166D" w14:textId="3A1DC712"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Rentrée scolaire : lundi 24 août 2026</w:t>
      </w:r>
    </w:p>
    <w:p w14:paraId="48DFCD14" w14:textId="134ACC1D"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 xml:space="preserve">Congé d’automne (Toussaint) : du lundi 19 octobre au vendredi </w:t>
      </w:r>
      <w:r w:rsidR="0098275C" w:rsidRPr="00EE41FB">
        <w:rPr>
          <w:rFonts w:ascii="Comic Sans MS" w:eastAsia="Comic Sans MS" w:hAnsi="Comic Sans MS" w:cs="Comic Sans MS"/>
          <w:sz w:val="24"/>
          <w:szCs w:val="24"/>
          <w:lang w:eastAsia="fr-FR"/>
        </w:rPr>
        <w:t>30 octobre</w:t>
      </w:r>
      <w:r w:rsidRPr="00EE41FB">
        <w:rPr>
          <w:rFonts w:ascii="Comic Sans MS" w:eastAsia="Comic Sans MS" w:hAnsi="Comic Sans MS" w:cs="Comic Sans MS"/>
          <w:sz w:val="24"/>
          <w:szCs w:val="24"/>
          <w:lang w:eastAsia="fr-FR"/>
        </w:rPr>
        <w:t xml:space="preserve"> 2026</w:t>
      </w:r>
    </w:p>
    <w:p w14:paraId="292B1045" w14:textId="3DA2758D"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 xml:space="preserve">Fête des morts : </w:t>
      </w:r>
      <w:r w:rsidR="0098275C" w:rsidRPr="00EE41FB">
        <w:rPr>
          <w:rFonts w:ascii="Comic Sans MS" w:eastAsia="Comic Sans MS" w:hAnsi="Comic Sans MS" w:cs="Comic Sans MS"/>
          <w:sz w:val="24"/>
          <w:szCs w:val="24"/>
          <w:lang w:eastAsia="fr-FR"/>
        </w:rPr>
        <w:t>lundi 2 novembre 2026</w:t>
      </w:r>
    </w:p>
    <w:p w14:paraId="4CCB5999" w14:textId="554792E4"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Commé</w:t>
      </w:r>
      <w:r w:rsidR="0098275C" w:rsidRPr="00EE41FB">
        <w:rPr>
          <w:rFonts w:ascii="Comic Sans MS" w:eastAsia="Comic Sans MS" w:hAnsi="Comic Sans MS" w:cs="Comic Sans MS"/>
          <w:sz w:val="24"/>
          <w:szCs w:val="24"/>
          <w:lang w:eastAsia="fr-FR"/>
        </w:rPr>
        <w:t>moration de l’Armistice : mercredi 11 novembre 2026</w:t>
      </w:r>
    </w:p>
    <w:p w14:paraId="30391A8D" w14:textId="72DCE426"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Vacances d’hiver (Noël) : du lund</w:t>
      </w:r>
      <w:r w:rsidR="0098275C" w:rsidRPr="00EE41FB">
        <w:rPr>
          <w:rFonts w:ascii="Comic Sans MS" w:eastAsia="Comic Sans MS" w:hAnsi="Comic Sans MS" w:cs="Comic Sans MS"/>
          <w:sz w:val="24"/>
          <w:szCs w:val="24"/>
          <w:lang w:eastAsia="fr-FR"/>
        </w:rPr>
        <w:t>i 21 décembre 2026 au vendredi au 1</w:t>
      </w:r>
      <w:r w:rsidR="0098275C" w:rsidRPr="00EE41FB">
        <w:rPr>
          <w:rFonts w:ascii="Comic Sans MS" w:eastAsia="Comic Sans MS" w:hAnsi="Comic Sans MS" w:cs="Comic Sans MS"/>
          <w:sz w:val="24"/>
          <w:szCs w:val="24"/>
          <w:vertAlign w:val="superscript"/>
          <w:lang w:eastAsia="fr-FR"/>
        </w:rPr>
        <w:t>er</w:t>
      </w:r>
      <w:r w:rsidR="0098275C" w:rsidRPr="00EE41FB">
        <w:rPr>
          <w:rFonts w:ascii="Comic Sans MS" w:eastAsia="Comic Sans MS" w:hAnsi="Comic Sans MS" w:cs="Comic Sans MS"/>
          <w:sz w:val="24"/>
          <w:szCs w:val="24"/>
          <w:lang w:eastAsia="fr-FR"/>
        </w:rPr>
        <w:t xml:space="preserve"> janvier 2027</w:t>
      </w:r>
    </w:p>
    <w:p w14:paraId="30156D77" w14:textId="41E1FA40" w:rsidR="0098275C" w:rsidRPr="00EE41FB" w:rsidRDefault="0098275C"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Mardi gras : 9 février 2027</w:t>
      </w:r>
    </w:p>
    <w:p w14:paraId="19BC5024" w14:textId="178736C9"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 xml:space="preserve">Congé de </w:t>
      </w:r>
      <w:r w:rsidR="0098275C" w:rsidRPr="00EE41FB">
        <w:rPr>
          <w:rFonts w:ascii="Comic Sans MS" w:eastAsia="Comic Sans MS" w:hAnsi="Comic Sans MS" w:cs="Comic Sans MS"/>
          <w:sz w:val="24"/>
          <w:szCs w:val="24"/>
          <w:lang w:eastAsia="fr-FR"/>
        </w:rPr>
        <w:t>détente (Carnaval) : du lundi 22 février 2025 au vendredi 5 mars 2027</w:t>
      </w:r>
    </w:p>
    <w:p w14:paraId="685B4267" w14:textId="610BDFAA" w:rsidR="003419A5" w:rsidRPr="00EE41FB" w:rsidRDefault="0098275C"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Lundi de Pâques : lundi 29 mars 2027</w:t>
      </w:r>
    </w:p>
    <w:p w14:paraId="100F54A5" w14:textId="2B4323A4"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 xml:space="preserve">Vacances de </w:t>
      </w:r>
      <w:r w:rsidR="0098275C" w:rsidRPr="00EE41FB">
        <w:rPr>
          <w:rFonts w:ascii="Comic Sans MS" w:eastAsia="Comic Sans MS" w:hAnsi="Comic Sans MS" w:cs="Comic Sans MS"/>
          <w:sz w:val="24"/>
          <w:szCs w:val="24"/>
          <w:lang w:eastAsia="fr-FR"/>
        </w:rPr>
        <w:t>printemps (Pâques) : du lundi 26</w:t>
      </w:r>
      <w:r w:rsidRPr="00EE41FB">
        <w:rPr>
          <w:rFonts w:ascii="Comic Sans MS" w:eastAsia="Comic Sans MS" w:hAnsi="Comic Sans MS" w:cs="Comic Sans MS"/>
          <w:sz w:val="24"/>
          <w:szCs w:val="24"/>
          <w:lang w:eastAsia="fr-FR"/>
        </w:rPr>
        <w:t xml:space="preserve"> </w:t>
      </w:r>
      <w:r w:rsidR="0098275C" w:rsidRPr="00EE41FB">
        <w:rPr>
          <w:rFonts w:ascii="Comic Sans MS" w:eastAsia="Comic Sans MS" w:hAnsi="Comic Sans MS" w:cs="Comic Sans MS"/>
          <w:sz w:val="24"/>
          <w:szCs w:val="24"/>
          <w:lang w:eastAsia="fr-FR"/>
        </w:rPr>
        <w:t>avril au vendredi 7 mai 2027</w:t>
      </w:r>
    </w:p>
    <w:p w14:paraId="372EEEA5" w14:textId="77777777" w:rsidR="003419A5" w:rsidRPr="00EE41FB" w:rsidRDefault="003419A5" w:rsidP="003419A5">
      <w:pPr>
        <w:shd w:val="clear" w:color="auto" w:fill="FFFFFF"/>
        <w:spacing w:before="100" w:beforeAutospacing="1" w:after="150" w:line="240" w:lineRule="auto"/>
        <w:ind w:left="720"/>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NOTE : le congé de printemps est donc décalé par rapport à la fête de Pâques</w:t>
      </w:r>
    </w:p>
    <w:p w14:paraId="1E860C55" w14:textId="01F23517" w:rsidR="003419A5" w:rsidRPr="00EE41FB" w:rsidRDefault="003419A5"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 xml:space="preserve">Ascension : jeudi </w:t>
      </w:r>
      <w:r w:rsidR="0098275C" w:rsidRPr="00EE41FB">
        <w:rPr>
          <w:rFonts w:ascii="Comic Sans MS" w:eastAsia="Comic Sans MS" w:hAnsi="Comic Sans MS" w:cs="Comic Sans MS"/>
          <w:sz w:val="24"/>
          <w:szCs w:val="24"/>
          <w:lang w:eastAsia="fr-FR"/>
        </w:rPr>
        <w:t>6 mai 2027</w:t>
      </w:r>
      <w:r w:rsidRPr="00EE41FB">
        <w:rPr>
          <w:rFonts w:ascii="Comic Sans MS" w:eastAsia="Comic Sans MS" w:hAnsi="Comic Sans MS" w:cs="Comic Sans MS"/>
          <w:sz w:val="24"/>
          <w:szCs w:val="24"/>
          <w:lang w:eastAsia="fr-FR"/>
        </w:rPr>
        <w:t xml:space="preserve"> </w:t>
      </w:r>
    </w:p>
    <w:p w14:paraId="1793CAEF" w14:textId="0D21E39D" w:rsidR="003419A5" w:rsidRPr="00EE41FB" w:rsidRDefault="0098275C"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Lundi de Pentecôte : lundi 17 mai 2027</w:t>
      </w:r>
    </w:p>
    <w:p w14:paraId="1BDCF331" w14:textId="388AFF66" w:rsidR="003419A5" w:rsidRPr="00EE41FB" w:rsidRDefault="0098275C" w:rsidP="003419A5">
      <w:pPr>
        <w:numPr>
          <w:ilvl w:val="0"/>
          <w:numId w:val="19"/>
        </w:numPr>
        <w:shd w:val="clear" w:color="auto" w:fill="FFFFFF"/>
        <w:spacing w:before="100" w:beforeAutospacing="1" w:after="150" w:line="240" w:lineRule="auto"/>
        <w:rPr>
          <w:rFonts w:ascii="Comic Sans MS" w:eastAsia="Comic Sans MS" w:hAnsi="Comic Sans MS" w:cs="Comic Sans MS"/>
          <w:sz w:val="24"/>
          <w:szCs w:val="24"/>
          <w:lang w:eastAsia="fr-FR"/>
        </w:rPr>
      </w:pPr>
      <w:r w:rsidRPr="00EE41FB">
        <w:rPr>
          <w:rFonts w:ascii="Comic Sans MS" w:eastAsia="Comic Sans MS" w:hAnsi="Comic Sans MS" w:cs="Comic Sans MS"/>
          <w:sz w:val="24"/>
          <w:szCs w:val="24"/>
          <w:lang w:eastAsia="fr-FR"/>
        </w:rPr>
        <w:t>Vacances d’été : samedi 3 juillet 2027</w:t>
      </w:r>
    </w:p>
    <w:p w14:paraId="04EF7288" w14:textId="63007F86" w:rsidR="00527984" w:rsidRPr="00EE41FB" w:rsidRDefault="00527984">
      <w:pPr>
        <w:shd w:val="clear" w:color="auto" w:fill="FFFFFF"/>
        <w:spacing w:before="100" w:beforeAutospacing="1" w:after="150" w:line="240" w:lineRule="auto"/>
        <w:rPr>
          <w:rFonts w:ascii="Comic Sans MS" w:eastAsia="Times New Roman" w:hAnsi="Comic Sans MS" w:cs="Arial"/>
          <w:b/>
          <w:spacing w:val="2"/>
          <w:sz w:val="24"/>
          <w:szCs w:val="24"/>
          <w:lang w:val="fr-FR" w:eastAsia="fr-FR"/>
        </w:rPr>
      </w:pPr>
    </w:p>
    <w:sectPr w:rsidR="00527984" w:rsidRPr="00EE41FB" w:rsidSect="00D6658B">
      <w:footerReference w:type="default" r:id="rId8"/>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B2B58" w14:textId="77777777" w:rsidR="00345F67" w:rsidRDefault="00345F67">
      <w:pPr>
        <w:spacing w:after="0" w:line="240" w:lineRule="auto"/>
      </w:pPr>
      <w:r>
        <w:separator/>
      </w:r>
    </w:p>
  </w:endnote>
  <w:endnote w:type="continuationSeparator" w:id="0">
    <w:p w14:paraId="029D1B2F" w14:textId="77777777" w:rsidR="00345F67" w:rsidRDefault="00345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188126"/>
      <w:docPartObj>
        <w:docPartGallery w:val="Page Numbers (Bottom of Page)"/>
        <w:docPartUnique/>
      </w:docPartObj>
    </w:sdtPr>
    <w:sdtEndPr/>
    <w:sdtContent>
      <w:p w14:paraId="6B9849DC" w14:textId="139D8B88" w:rsidR="004D09E8" w:rsidRDefault="004D09E8">
        <w:pPr>
          <w:pStyle w:val="Pieddepage"/>
          <w:jc w:val="center"/>
        </w:pPr>
        <w:r>
          <w:fldChar w:fldCharType="begin"/>
        </w:r>
        <w:r>
          <w:instrText>PAGE   \* MERGEFORMAT</w:instrText>
        </w:r>
        <w:r>
          <w:fldChar w:fldCharType="separate"/>
        </w:r>
        <w:r w:rsidR="00C925AB" w:rsidRPr="00C925AB">
          <w:rPr>
            <w:noProof/>
            <w:lang w:val="fr-FR"/>
          </w:rPr>
          <w:t>2</w:t>
        </w:r>
        <w:r>
          <w:fldChar w:fldCharType="end"/>
        </w:r>
      </w:p>
    </w:sdtContent>
  </w:sdt>
  <w:p w14:paraId="0A9C1403" w14:textId="77777777" w:rsidR="004D09E8" w:rsidRPr="00F715AF" w:rsidRDefault="004D09E8">
    <w:pPr>
      <w:pStyle w:val="Pieddepage"/>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606DB" w14:textId="77777777" w:rsidR="00345F67" w:rsidRDefault="00345F67">
      <w:pPr>
        <w:spacing w:after="0" w:line="240" w:lineRule="auto"/>
      </w:pPr>
      <w:r>
        <w:separator/>
      </w:r>
    </w:p>
  </w:footnote>
  <w:footnote w:type="continuationSeparator" w:id="0">
    <w:p w14:paraId="31002DDC" w14:textId="77777777" w:rsidR="00345F67" w:rsidRDefault="00345F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6610A"/>
    <w:multiLevelType w:val="multilevel"/>
    <w:tmpl w:val="1F3E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D689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6E03C3"/>
    <w:multiLevelType w:val="hybridMultilevel"/>
    <w:tmpl w:val="58C864D2"/>
    <w:lvl w:ilvl="0" w:tplc="0B7E4EFA">
      <w:start w:val="8"/>
      <w:numFmt w:val="upperLetter"/>
      <w:lvlText w:val="%1."/>
      <w:lvlJc w:val="left"/>
      <w:pPr>
        <w:ind w:left="735" w:hanging="375"/>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2E730CC"/>
    <w:multiLevelType w:val="hybridMultilevel"/>
    <w:tmpl w:val="DDDE1FCA"/>
    <w:lvl w:ilvl="0" w:tplc="C44623AC">
      <w:start w:val="2"/>
      <w:numFmt w:val="bullet"/>
      <w:lvlText w:val="-"/>
      <w:lvlJc w:val="left"/>
      <w:pPr>
        <w:ind w:left="644" w:hanging="360"/>
      </w:pPr>
      <w:rPr>
        <w:rFonts w:ascii="Bookman Old Style" w:eastAsia="Times New Roman"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257E9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BFE5D1E"/>
    <w:multiLevelType w:val="hybridMultilevel"/>
    <w:tmpl w:val="752E0AF8"/>
    <w:lvl w:ilvl="0" w:tplc="8ED039EC">
      <w:start w:val="8"/>
      <w:numFmt w:val="upperLetter"/>
      <w:lvlText w:val="%1."/>
      <w:lvlJc w:val="left"/>
      <w:pPr>
        <w:ind w:left="735" w:hanging="375"/>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CA022C5"/>
    <w:multiLevelType w:val="singleLevel"/>
    <w:tmpl w:val="3334BE86"/>
    <w:lvl w:ilvl="0">
      <w:numFmt w:val="bullet"/>
      <w:lvlText w:val="-"/>
      <w:lvlJc w:val="left"/>
      <w:pPr>
        <w:tabs>
          <w:tab w:val="num" w:pos="708"/>
        </w:tabs>
        <w:ind w:left="708" w:hanging="360"/>
      </w:pPr>
      <w:rPr>
        <w:rFonts w:hint="default"/>
      </w:rPr>
    </w:lvl>
  </w:abstractNum>
  <w:abstractNum w:abstractNumId="7" w15:restartNumberingAfterBreak="0">
    <w:nsid w:val="3302152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192318"/>
    <w:multiLevelType w:val="hybridMultilevel"/>
    <w:tmpl w:val="26D626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9" w15:restartNumberingAfterBreak="0">
    <w:nsid w:val="49FF0FD3"/>
    <w:multiLevelType w:val="hybridMultilevel"/>
    <w:tmpl w:val="5480144E"/>
    <w:lvl w:ilvl="0" w:tplc="E9561964">
      <w:numFmt w:val="bullet"/>
      <w:lvlText w:val="-"/>
      <w:lvlJc w:val="left"/>
      <w:pPr>
        <w:ind w:left="720" w:hanging="360"/>
      </w:pPr>
      <w:rPr>
        <w:rFonts w:ascii="Verdana" w:eastAsia="Times New Roman" w:hAnsi="Verdana"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8172BCA"/>
    <w:multiLevelType w:val="hybridMultilevel"/>
    <w:tmpl w:val="1D3ABF98"/>
    <w:lvl w:ilvl="0" w:tplc="E8F242B8">
      <w:start w:val="7"/>
      <w:numFmt w:val="upperLetter"/>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5C8E7D4B"/>
    <w:multiLevelType w:val="hybridMultilevel"/>
    <w:tmpl w:val="24FAF708"/>
    <w:lvl w:ilvl="0" w:tplc="F4F4BAA6">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CC37FD7"/>
    <w:multiLevelType w:val="hybridMultilevel"/>
    <w:tmpl w:val="4DECBD08"/>
    <w:lvl w:ilvl="0" w:tplc="48D0B7C4">
      <w:numFmt w:val="bullet"/>
      <w:lvlText w:val="-"/>
      <w:lvlJc w:val="left"/>
      <w:pPr>
        <w:ind w:left="72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EB6C7E"/>
    <w:multiLevelType w:val="singleLevel"/>
    <w:tmpl w:val="10A4E8BA"/>
    <w:lvl w:ilvl="0">
      <w:start w:val="1"/>
      <w:numFmt w:val="decimal"/>
      <w:lvlText w:val="%1."/>
      <w:lvlJc w:val="left"/>
      <w:pPr>
        <w:tabs>
          <w:tab w:val="num" w:pos="720"/>
        </w:tabs>
        <w:ind w:left="720" w:hanging="360"/>
      </w:pPr>
      <w:rPr>
        <w:u w:val="none"/>
      </w:rPr>
    </w:lvl>
  </w:abstractNum>
  <w:abstractNum w:abstractNumId="14" w15:restartNumberingAfterBreak="0">
    <w:nsid w:val="64974127"/>
    <w:multiLevelType w:val="hybridMultilevel"/>
    <w:tmpl w:val="AFE6B8CE"/>
    <w:lvl w:ilvl="0" w:tplc="67685F0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768DE"/>
    <w:multiLevelType w:val="hybridMultilevel"/>
    <w:tmpl w:val="F3828D40"/>
    <w:lvl w:ilvl="0" w:tplc="236656D0">
      <w:start w:val="11"/>
      <w:numFmt w:val="bullet"/>
      <w:lvlText w:val="-"/>
      <w:lvlJc w:val="left"/>
      <w:pPr>
        <w:ind w:left="720" w:hanging="360"/>
      </w:pPr>
      <w:rPr>
        <w:rFonts w:ascii="Bookman Old Style" w:eastAsia="Times New Roman"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65431B"/>
    <w:multiLevelType w:val="singleLevel"/>
    <w:tmpl w:val="60E6B11E"/>
    <w:lvl w:ilvl="0">
      <w:start w:val="1"/>
      <w:numFmt w:val="upperLetter"/>
      <w:lvlText w:val="%1)"/>
      <w:legacy w:legacy="1" w:legacySpace="0" w:legacyIndent="360"/>
      <w:lvlJc w:val="left"/>
      <w:pPr>
        <w:ind w:left="360" w:hanging="360"/>
      </w:pPr>
    </w:lvl>
  </w:abstractNum>
  <w:abstractNum w:abstractNumId="17" w15:restartNumberingAfterBreak="0">
    <w:nsid w:val="730C6F49"/>
    <w:multiLevelType w:val="hybridMultilevel"/>
    <w:tmpl w:val="F5DEE68E"/>
    <w:lvl w:ilvl="0" w:tplc="48D0B7C4">
      <w:numFmt w:val="bullet"/>
      <w:lvlText w:val="-"/>
      <w:lvlJc w:val="left"/>
      <w:pPr>
        <w:ind w:left="360" w:hanging="360"/>
      </w:pPr>
      <w:rPr>
        <w:rFonts w:ascii="Comic Sans MS" w:eastAsia="Times New Roman" w:hAnsi="Comic Sans MS" w:cs="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3"/>
  </w:num>
  <w:num w:numId="4">
    <w:abstractNumId w:val="15"/>
  </w:num>
  <w:num w:numId="5">
    <w:abstractNumId w:val="6"/>
  </w:num>
  <w:num w:numId="6">
    <w:abstractNumId w:val="4"/>
  </w:num>
  <w:num w:numId="7">
    <w:abstractNumId w:val="1"/>
  </w:num>
  <w:num w:numId="8">
    <w:abstractNumId w:val="7"/>
  </w:num>
  <w:num w:numId="9">
    <w:abstractNumId w:val="13"/>
  </w:num>
  <w:num w:numId="10">
    <w:abstractNumId w:val="12"/>
  </w:num>
  <w:num w:numId="11">
    <w:abstractNumId w:val="14"/>
  </w:num>
  <w:num w:numId="12">
    <w:abstractNumId w:val="11"/>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0"/>
  </w:num>
  <w:num w:numId="17">
    <w:abstractNumId w:val="9"/>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F58"/>
    <w:rsid w:val="00006D93"/>
    <w:rsid w:val="00012932"/>
    <w:rsid w:val="00077AB0"/>
    <w:rsid w:val="000A4A86"/>
    <w:rsid w:val="000C2381"/>
    <w:rsid w:val="000E2A7B"/>
    <w:rsid w:val="000E4632"/>
    <w:rsid w:val="000E4EFD"/>
    <w:rsid w:val="00134EBE"/>
    <w:rsid w:val="00185510"/>
    <w:rsid w:val="001B1CB1"/>
    <w:rsid w:val="001B282A"/>
    <w:rsid w:val="001D0B24"/>
    <w:rsid w:val="001E483E"/>
    <w:rsid w:val="002063DA"/>
    <w:rsid w:val="00214F37"/>
    <w:rsid w:val="00222EE2"/>
    <w:rsid w:val="002310B7"/>
    <w:rsid w:val="00235A77"/>
    <w:rsid w:val="002722DA"/>
    <w:rsid w:val="002952EC"/>
    <w:rsid w:val="00297534"/>
    <w:rsid w:val="002A42E0"/>
    <w:rsid w:val="002B30BF"/>
    <w:rsid w:val="002C409B"/>
    <w:rsid w:val="002C6F8A"/>
    <w:rsid w:val="002E4784"/>
    <w:rsid w:val="002E69A4"/>
    <w:rsid w:val="00333AC4"/>
    <w:rsid w:val="00334965"/>
    <w:rsid w:val="003419A5"/>
    <w:rsid w:val="00345F67"/>
    <w:rsid w:val="00354652"/>
    <w:rsid w:val="003573D1"/>
    <w:rsid w:val="00374D02"/>
    <w:rsid w:val="003948F3"/>
    <w:rsid w:val="003A0416"/>
    <w:rsid w:val="003B6744"/>
    <w:rsid w:val="003C23F3"/>
    <w:rsid w:val="003E7967"/>
    <w:rsid w:val="0041093A"/>
    <w:rsid w:val="00411894"/>
    <w:rsid w:val="00424E92"/>
    <w:rsid w:val="00436D8C"/>
    <w:rsid w:val="0044757D"/>
    <w:rsid w:val="00470E08"/>
    <w:rsid w:val="00492458"/>
    <w:rsid w:val="004A43CC"/>
    <w:rsid w:val="004A7F32"/>
    <w:rsid w:val="004D09E8"/>
    <w:rsid w:val="004E4915"/>
    <w:rsid w:val="004F6118"/>
    <w:rsid w:val="004F72A2"/>
    <w:rsid w:val="0051436D"/>
    <w:rsid w:val="005154A5"/>
    <w:rsid w:val="00522F2D"/>
    <w:rsid w:val="00527984"/>
    <w:rsid w:val="00527F57"/>
    <w:rsid w:val="005440B1"/>
    <w:rsid w:val="005561DA"/>
    <w:rsid w:val="00562E5B"/>
    <w:rsid w:val="00565E03"/>
    <w:rsid w:val="0058443B"/>
    <w:rsid w:val="005A07AA"/>
    <w:rsid w:val="005A653C"/>
    <w:rsid w:val="005F4555"/>
    <w:rsid w:val="005F5B6E"/>
    <w:rsid w:val="00607E8E"/>
    <w:rsid w:val="00614029"/>
    <w:rsid w:val="006A5834"/>
    <w:rsid w:val="006B4279"/>
    <w:rsid w:val="006C7F58"/>
    <w:rsid w:val="006D5640"/>
    <w:rsid w:val="006F0643"/>
    <w:rsid w:val="006F31B3"/>
    <w:rsid w:val="00736A2A"/>
    <w:rsid w:val="00763DC0"/>
    <w:rsid w:val="0078726F"/>
    <w:rsid w:val="007F6290"/>
    <w:rsid w:val="007F78C4"/>
    <w:rsid w:val="00824939"/>
    <w:rsid w:val="0084183F"/>
    <w:rsid w:val="00852423"/>
    <w:rsid w:val="008830BF"/>
    <w:rsid w:val="008915C5"/>
    <w:rsid w:val="008A32F9"/>
    <w:rsid w:val="008A3E4D"/>
    <w:rsid w:val="008C18DC"/>
    <w:rsid w:val="008E7AC7"/>
    <w:rsid w:val="00952B70"/>
    <w:rsid w:val="0098275C"/>
    <w:rsid w:val="00983F2E"/>
    <w:rsid w:val="00A002C0"/>
    <w:rsid w:val="00A144E8"/>
    <w:rsid w:val="00A51873"/>
    <w:rsid w:val="00A611B8"/>
    <w:rsid w:val="00AB53AF"/>
    <w:rsid w:val="00AE0872"/>
    <w:rsid w:val="00AE25F3"/>
    <w:rsid w:val="00AF62B2"/>
    <w:rsid w:val="00B23F43"/>
    <w:rsid w:val="00B47C77"/>
    <w:rsid w:val="00B50620"/>
    <w:rsid w:val="00B67D38"/>
    <w:rsid w:val="00B72EFB"/>
    <w:rsid w:val="00BF29E6"/>
    <w:rsid w:val="00BF615F"/>
    <w:rsid w:val="00C43731"/>
    <w:rsid w:val="00C43800"/>
    <w:rsid w:val="00C616AA"/>
    <w:rsid w:val="00C82A1A"/>
    <w:rsid w:val="00C925AB"/>
    <w:rsid w:val="00CE1DFD"/>
    <w:rsid w:val="00D03502"/>
    <w:rsid w:val="00D141D1"/>
    <w:rsid w:val="00D31C8A"/>
    <w:rsid w:val="00D3780C"/>
    <w:rsid w:val="00D43850"/>
    <w:rsid w:val="00D4670F"/>
    <w:rsid w:val="00D6658B"/>
    <w:rsid w:val="00D968AD"/>
    <w:rsid w:val="00DA05C1"/>
    <w:rsid w:val="00DA6078"/>
    <w:rsid w:val="00DA7561"/>
    <w:rsid w:val="00DB285B"/>
    <w:rsid w:val="00DC0B76"/>
    <w:rsid w:val="00DE2B20"/>
    <w:rsid w:val="00DF63C7"/>
    <w:rsid w:val="00E00339"/>
    <w:rsid w:val="00E00D2A"/>
    <w:rsid w:val="00E2289F"/>
    <w:rsid w:val="00E234A2"/>
    <w:rsid w:val="00E26B2B"/>
    <w:rsid w:val="00E51937"/>
    <w:rsid w:val="00E51A62"/>
    <w:rsid w:val="00E83D41"/>
    <w:rsid w:val="00E857E2"/>
    <w:rsid w:val="00EA4145"/>
    <w:rsid w:val="00EE41FB"/>
    <w:rsid w:val="00F10C3F"/>
    <w:rsid w:val="00F27842"/>
    <w:rsid w:val="00F31416"/>
    <w:rsid w:val="00F45E8D"/>
    <w:rsid w:val="00F543E1"/>
    <w:rsid w:val="00F56BC5"/>
    <w:rsid w:val="00F57200"/>
    <w:rsid w:val="00F753FF"/>
    <w:rsid w:val="00F81237"/>
    <w:rsid w:val="00F91F1C"/>
    <w:rsid w:val="00FA7C2E"/>
    <w:rsid w:val="00FC64F0"/>
    <w:rsid w:val="00FD2359"/>
    <w:rsid w:val="00FD7FD9"/>
  </w:rsids>
  <m:mathPr>
    <m:mathFont m:val="Cambria Math"/>
    <m:brkBin m:val="before"/>
    <m:brkBinSub m:val="--"/>
    <m:smallFrac m:val="0"/>
    <m:dispDef/>
    <m:lMargin m:val="0"/>
    <m:rMargin m:val="0"/>
    <m:defJc m:val="centerGroup"/>
    <m:wrapIndent m:val="1440"/>
    <m:intLim m:val="subSup"/>
    <m:naryLim m:val="undOvr"/>
  </m:mathPr>
  <w:themeFontLang w:val="fr-FR" w:eastAsia="fr-B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6494C5"/>
  <w15:docId w15:val="{995EE1C8-96E3-430C-8F47-6CA4CDAC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4F61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6C7F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7F58"/>
  </w:style>
  <w:style w:type="table" w:styleId="Grilledutableau">
    <w:name w:val="Table Grid"/>
    <w:basedOn w:val="TableauNormal"/>
    <w:uiPriority w:val="39"/>
    <w:rsid w:val="006C7F58"/>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22EE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22EE2"/>
    <w:rPr>
      <w:rFonts w:ascii="Lucida Grande" w:hAnsi="Lucida Grande" w:cs="Lucida Grande"/>
      <w:sz w:val="18"/>
      <w:szCs w:val="18"/>
    </w:rPr>
  </w:style>
  <w:style w:type="paragraph" w:styleId="Paragraphedeliste">
    <w:name w:val="List Paragraph"/>
    <w:basedOn w:val="Normal"/>
    <w:uiPriority w:val="34"/>
    <w:qFormat/>
    <w:rsid w:val="00A002C0"/>
    <w:pPr>
      <w:ind w:left="720"/>
      <w:contextualSpacing/>
    </w:pPr>
  </w:style>
  <w:style w:type="paragraph" w:styleId="Corpsdetexte">
    <w:name w:val="Body Text"/>
    <w:basedOn w:val="Normal"/>
    <w:link w:val="CorpsdetexteCar"/>
    <w:uiPriority w:val="99"/>
    <w:rsid w:val="005A653C"/>
    <w:pPr>
      <w:spacing w:after="0" w:line="240" w:lineRule="auto"/>
      <w:jc w:val="both"/>
    </w:pPr>
    <w:rPr>
      <w:rFonts w:ascii="Arial" w:eastAsia="Times New Roman" w:hAnsi="Arial" w:cs="Arial"/>
      <w:spacing w:val="-6"/>
      <w:szCs w:val="24"/>
      <w:lang w:val="fr-FR" w:eastAsia="fr-FR"/>
    </w:rPr>
  </w:style>
  <w:style w:type="character" w:customStyle="1" w:styleId="CorpsdetexteCar">
    <w:name w:val="Corps de texte Car"/>
    <w:basedOn w:val="Policepardfaut"/>
    <w:link w:val="Corpsdetexte"/>
    <w:uiPriority w:val="99"/>
    <w:rsid w:val="005A653C"/>
    <w:rPr>
      <w:rFonts w:ascii="Arial" w:eastAsia="Times New Roman" w:hAnsi="Arial" w:cs="Arial"/>
      <w:spacing w:val="-6"/>
      <w:szCs w:val="24"/>
      <w:lang w:val="fr-FR" w:eastAsia="fr-FR"/>
    </w:rPr>
  </w:style>
  <w:style w:type="paragraph" w:styleId="En-tte">
    <w:name w:val="header"/>
    <w:basedOn w:val="Normal"/>
    <w:link w:val="En-tteCar"/>
    <w:uiPriority w:val="99"/>
    <w:unhideWhenUsed/>
    <w:rsid w:val="006A5834"/>
    <w:pPr>
      <w:tabs>
        <w:tab w:val="center" w:pos="4536"/>
        <w:tab w:val="right" w:pos="9072"/>
      </w:tabs>
      <w:spacing w:after="0" w:line="240" w:lineRule="auto"/>
    </w:pPr>
  </w:style>
  <w:style w:type="character" w:customStyle="1" w:styleId="En-tteCar">
    <w:name w:val="En-tête Car"/>
    <w:basedOn w:val="Policepardfaut"/>
    <w:link w:val="En-tte"/>
    <w:uiPriority w:val="99"/>
    <w:rsid w:val="006A5834"/>
  </w:style>
  <w:style w:type="table" w:customStyle="1" w:styleId="TableGrid">
    <w:name w:val="TableGrid"/>
    <w:rsid w:val="004E4915"/>
    <w:pPr>
      <w:spacing w:after="0" w:line="240" w:lineRule="auto"/>
    </w:pPr>
    <w:rPr>
      <w:rFonts w:eastAsiaTheme="minorEastAsia"/>
      <w:lang w:val="fr-FR" w:eastAsia="fr-FR"/>
    </w:rPr>
    <w:tblPr>
      <w:tblCellMar>
        <w:top w:w="0" w:type="dxa"/>
        <w:left w:w="0" w:type="dxa"/>
        <w:bottom w:w="0" w:type="dxa"/>
        <w:right w:w="0" w:type="dxa"/>
      </w:tblCellMar>
    </w:tblPr>
  </w:style>
  <w:style w:type="character" w:styleId="Accentuation">
    <w:name w:val="Emphasis"/>
    <w:basedOn w:val="Policepardfaut"/>
    <w:uiPriority w:val="20"/>
    <w:qFormat/>
    <w:rsid w:val="005561DA"/>
    <w:rPr>
      <w:i/>
      <w:iCs/>
    </w:rPr>
  </w:style>
  <w:style w:type="character" w:styleId="lev">
    <w:name w:val="Strong"/>
    <w:basedOn w:val="Policepardfaut"/>
    <w:uiPriority w:val="22"/>
    <w:qFormat/>
    <w:rsid w:val="005561DA"/>
    <w:rPr>
      <w:b/>
      <w:bCs/>
    </w:rPr>
  </w:style>
  <w:style w:type="paragraph" w:styleId="Corpsdetexte2">
    <w:name w:val="Body Text 2"/>
    <w:basedOn w:val="Normal"/>
    <w:link w:val="Corpsdetexte2Car"/>
    <w:uiPriority w:val="99"/>
    <w:semiHidden/>
    <w:unhideWhenUsed/>
    <w:rsid w:val="0051436D"/>
    <w:pPr>
      <w:spacing w:after="120" w:line="480" w:lineRule="auto"/>
    </w:pPr>
  </w:style>
  <w:style w:type="character" w:customStyle="1" w:styleId="Corpsdetexte2Car">
    <w:name w:val="Corps de texte 2 Car"/>
    <w:basedOn w:val="Policepardfaut"/>
    <w:link w:val="Corpsdetexte2"/>
    <w:uiPriority w:val="99"/>
    <w:semiHidden/>
    <w:rsid w:val="0051436D"/>
  </w:style>
  <w:style w:type="character" w:customStyle="1" w:styleId="Titre2Car">
    <w:name w:val="Titre 2 Car"/>
    <w:basedOn w:val="Policepardfaut"/>
    <w:link w:val="Titre2"/>
    <w:uiPriority w:val="9"/>
    <w:semiHidden/>
    <w:rsid w:val="004F611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610932">
      <w:bodyDiv w:val="1"/>
      <w:marLeft w:val="0"/>
      <w:marRight w:val="0"/>
      <w:marTop w:val="0"/>
      <w:marBottom w:val="0"/>
      <w:divBdr>
        <w:top w:val="none" w:sz="0" w:space="0" w:color="auto"/>
        <w:left w:val="none" w:sz="0" w:space="0" w:color="auto"/>
        <w:bottom w:val="none" w:sz="0" w:space="0" w:color="auto"/>
        <w:right w:val="none" w:sz="0" w:space="0" w:color="auto"/>
      </w:divBdr>
      <w:divsChild>
        <w:div w:id="1809737282">
          <w:marLeft w:val="0"/>
          <w:marRight w:val="0"/>
          <w:marTop w:val="0"/>
          <w:marBottom w:val="0"/>
          <w:divBdr>
            <w:top w:val="none" w:sz="0" w:space="0" w:color="auto"/>
            <w:left w:val="none" w:sz="0" w:space="0" w:color="auto"/>
            <w:bottom w:val="none" w:sz="0" w:space="0" w:color="auto"/>
            <w:right w:val="none" w:sz="0" w:space="0" w:color="auto"/>
          </w:divBdr>
        </w:div>
      </w:divsChild>
    </w:div>
    <w:div w:id="958071402">
      <w:bodyDiv w:val="1"/>
      <w:marLeft w:val="0"/>
      <w:marRight w:val="0"/>
      <w:marTop w:val="0"/>
      <w:marBottom w:val="0"/>
      <w:divBdr>
        <w:top w:val="none" w:sz="0" w:space="0" w:color="auto"/>
        <w:left w:val="none" w:sz="0" w:space="0" w:color="auto"/>
        <w:bottom w:val="none" w:sz="0" w:space="0" w:color="auto"/>
        <w:right w:val="none" w:sz="0" w:space="0" w:color="auto"/>
      </w:divBdr>
    </w:div>
    <w:div w:id="1416434261">
      <w:bodyDiv w:val="1"/>
      <w:marLeft w:val="0"/>
      <w:marRight w:val="0"/>
      <w:marTop w:val="0"/>
      <w:marBottom w:val="0"/>
      <w:divBdr>
        <w:top w:val="none" w:sz="0" w:space="0" w:color="auto"/>
        <w:left w:val="none" w:sz="0" w:space="0" w:color="auto"/>
        <w:bottom w:val="none" w:sz="0" w:space="0" w:color="auto"/>
        <w:right w:val="none" w:sz="0" w:space="0" w:color="auto"/>
      </w:divBdr>
    </w:div>
    <w:div w:id="1684939692">
      <w:bodyDiv w:val="1"/>
      <w:marLeft w:val="0"/>
      <w:marRight w:val="0"/>
      <w:marTop w:val="0"/>
      <w:marBottom w:val="0"/>
      <w:divBdr>
        <w:top w:val="none" w:sz="0" w:space="0" w:color="auto"/>
        <w:left w:val="none" w:sz="0" w:space="0" w:color="auto"/>
        <w:bottom w:val="none" w:sz="0" w:space="0" w:color="auto"/>
        <w:right w:val="none" w:sz="0" w:space="0" w:color="auto"/>
      </w:divBdr>
    </w:div>
    <w:div w:id="18940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1976</Words>
  <Characters>10873</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POCHET</dc:creator>
  <cp:lastModifiedBy>EC002730</cp:lastModifiedBy>
  <cp:revision>45</cp:revision>
  <cp:lastPrinted>2026-04-16T11:58:00Z</cp:lastPrinted>
  <dcterms:created xsi:type="dcterms:W3CDTF">2023-01-10T10:20:00Z</dcterms:created>
  <dcterms:modified xsi:type="dcterms:W3CDTF">2026-05-18T05:20:00Z</dcterms:modified>
</cp:coreProperties>
</file>